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19479345"/>
        <w:docPartObj>
          <w:docPartGallery w:val="Cover Pages"/>
          <w:docPartUnique/>
        </w:docPartObj>
      </w:sdtPr>
      <w:sdtEndPr/>
      <w:sdtContent>
        <w:p w14:paraId="108B9AC1" w14:textId="4F845FB2" w:rsidR="00225A7A" w:rsidRDefault="00225A7A" w:rsidP="005707C2">
          <w:pPr>
            <w:spacing w:line="276" w:lineRule="auto"/>
          </w:pPr>
          <w:r>
            <w:rPr>
              <w:noProof/>
            </w:rPr>
            <mc:AlternateContent>
              <mc:Choice Requires="wpg">
                <w:drawing>
                  <wp:anchor distT="0" distB="0" distL="114300" distR="114300" simplePos="0" relativeHeight="251659264" behindDoc="1" locked="0" layoutInCell="1" allowOverlap="1" wp14:anchorId="56BC981B" wp14:editId="1C243447">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477DF6A" w14:textId="53693C19" w:rsidR="00E83BB5" w:rsidRDefault="00E83BB5">
                                      <w:pPr>
                                        <w:pStyle w:val="NoSpacing"/>
                                        <w:rPr>
                                          <w:color w:val="FFFFFF" w:themeColor="background1"/>
                                          <w:sz w:val="32"/>
                                          <w:szCs w:val="32"/>
                                        </w:rPr>
                                      </w:pPr>
                                      <w:r>
                                        <w:rPr>
                                          <w:color w:val="FFFFFF" w:themeColor="background1"/>
                                          <w:sz w:val="32"/>
                                          <w:szCs w:val="32"/>
                                        </w:rPr>
                                        <w:t>Aaron Skog</w:t>
                                      </w:r>
                                    </w:p>
                                  </w:sdtContent>
                                </w:sdt>
                                <w:p w14:paraId="25C298B0" w14:textId="5E7B7B42" w:rsidR="00E83BB5" w:rsidRDefault="0062618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E83BB5">
                                        <w:rPr>
                                          <w:caps/>
                                          <w:color w:val="FFFFFF" w:themeColor="background1"/>
                                        </w:rPr>
                                        <w:t>System wide automated network</w:t>
                                      </w:r>
                                    </w:sdtContent>
                                  </w:sdt>
                                  <w:r w:rsidR="00E83BB5">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E83BB5">
                                        <w:rPr>
                                          <w:caps/>
                                          <w:color w:val="FFFFFF" w:themeColor="background1"/>
                                        </w:rPr>
                                        <w:t>800 quail ridge drive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D7B0F2B" w14:textId="568DC295" w:rsidR="00E83BB5" w:rsidRDefault="00E83BB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SWAN Strategic Plan</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501D7B5" w14:textId="378A4546" w:rsidR="00E83BB5" w:rsidRDefault="00E83BB5">
                                      <w:pPr>
                                        <w:pStyle w:val="NoSpacing"/>
                                        <w:spacing w:before="240"/>
                                        <w:rPr>
                                          <w:caps/>
                                          <w:color w:val="44546A" w:themeColor="text2"/>
                                          <w:sz w:val="36"/>
                                          <w:szCs w:val="36"/>
                                        </w:rPr>
                                      </w:pPr>
                                      <w:r>
                                        <w:rPr>
                                          <w:caps/>
                                          <w:color w:val="44546A" w:themeColor="text2"/>
                                          <w:sz w:val="36"/>
                                          <w:szCs w:val="36"/>
                                        </w:rPr>
                                        <w:t>SWAN board Objectives for 2019 – 2023 with tactical plan for 2019 &amp; LONG-RANGE goals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BC981B"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477DF6A" w14:textId="53693C19" w:rsidR="00E83BB5" w:rsidRDefault="00E83BB5">
                                <w:pPr>
                                  <w:pStyle w:val="NoSpacing"/>
                                  <w:rPr>
                                    <w:color w:val="FFFFFF" w:themeColor="background1"/>
                                    <w:sz w:val="32"/>
                                    <w:szCs w:val="32"/>
                                  </w:rPr>
                                </w:pPr>
                                <w:r>
                                  <w:rPr>
                                    <w:color w:val="FFFFFF" w:themeColor="background1"/>
                                    <w:sz w:val="32"/>
                                    <w:szCs w:val="32"/>
                                  </w:rPr>
                                  <w:t>Aaron Skog</w:t>
                                </w:r>
                              </w:p>
                            </w:sdtContent>
                          </w:sdt>
                          <w:p w14:paraId="25C298B0" w14:textId="5E7B7B42" w:rsidR="00E83BB5" w:rsidRDefault="00626187">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E83BB5">
                                  <w:rPr>
                                    <w:caps/>
                                    <w:color w:val="FFFFFF" w:themeColor="background1"/>
                                  </w:rPr>
                                  <w:t>System wide automated network</w:t>
                                </w:r>
                              </w:sdtContent>
                            </w:sdt>
                            <w:r w:rsidR="00E83BB5">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E83BB5">
                                  <w:rPr>
                                    <w:caps/>
                                    <w:color w:val="FFFFFF" w:themeColor="background1"/>
                                  </w:rPr>
                                  <w:t>800 quail ridge drive</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D7B0F2B" w14:textId="568DC295" w:rsidR="00E83BB5" w:rsidRDefault="00E83BB5">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SWAN Strategic Plan</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501D7B5" w14:textId="378A4546" w:rsidR="00E83BB5" w:rsidRDefault="00E83BB5">
                                <w:pPr>
                                  <w:pStyle w:val="NoSpacing"/>
                                  <w:spacing w:before="240"/>
                                  <w:rPr>
                                    <w:caps/>
                                    <w:color w:val="44546A" w:themeColor="text2"/>
                                    <w:sz w:val="36"/>
                                    <w:szCs w:val="36"/>
                                  </w:rPr>
                                </w:pPr>
                                <w:r>
                                  <w:rPr>
                                    <w:caps/>
                                    <w:color w:val="44546A" w:themeColor="text2"/>
                                    <w:sz w:val="36"/>
                                    <w:szCs w:val="36"/>
                                  </w:rPr>
                                  <w:t>SWAN board Objectives for 2019 – 2023 with tactical plan for 2019 &amp; LONG-RANGE goals</w:t>
                                </w:r>
                              </w:p>
                            </w:sdtContent>
                          </w:sdt>
                        </w:txbxContent>
                      </v:textbox>
                    </v:shape>
                    <w10:wrap anchorx="page" anchory="page"/>
                  </v:group>
                </w:pict>
              </mc:Fallback>
            </mc:AlternateContent>
          </w:r>
        </w:p>
        <w:p w14:paraId="0F3DD2B0" w14:textId="48C51903" w:rsidR="00225A7A" w:rsidRDefault="00BC1C92" w:rsidP="005707C2">
          <w:pPr>
            <w:spacing w:line="276" w:lineRule="auto"/>
          </w:pPr>
          <w:r>
            <w:rPr>
              <w:noProof/>
            </w:rPr>
            <mc:AlternateContent>
              <mc:Choice Requires="wps">
                <w:drawing>
                  <wp:anchor distT="45720" distB="45720" distL="114300" distR="114300" simplePos="0" relativeHeight="251661312" behindDoc="0" locked="0" layoutInCell="1" allowOverlap="1" wp14:anchorId="4C5D6560" wp14:editId="4A0604DE">
                    <wp:simplePos x="0" y="0"/>
                    <wp:positionH relativeFrom="column">
                      <wp:posOffset>2052955</wp:posOffset>
                    </wp:positionH>
                    <wp:positionV relativeFrom="paragraph">
                      <wp:posOffset>4049395</wp:posOffset>
                    </wp:positionV>
                    <wp:extent cx="31730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04620"/>
                            </a:xfrm>
                            <a:prstGeom prst="rect">
                              <a:avLst/>
                            </a:prstGeom>
                            <a:solidFill>
                              <a:srgbClr val="FFFFFF"/>
                            </a:solidFill>
                            <a:ln w="9525">
                              <a:solidFill>
                                <a:srgbClr val="000000"/>
                              </a:solidFill>
                              <a:miter lim="800000"/>
                              <a:headEnd/>
                              <a:tailEnd/>
                            </a:ln>
                          </wps:spPr>
                          <wps:txbx>
                            <w:txbxContent>
                              <w:p w14:paraId="2B9A9261" w14:textId="5196DA58" w:rsidR="00BC1C92" w:rsidRPr="00F660F8" w:rsidRDefault="00BC1C92" w:rsidP="00BC1C92">
                                <w:pPr>
                                  <w:rPr>
                                    <w:rStyle w:val="IntenseReference"/>
                                    <w:color w:val="FF0000"/>
                                    <w:sz w:val="28"/>
                                  </w:rPr>
                                </w:pPr>
                                <w:r w:rsidRPr="00F660F8">
                                  <w:rPr>
                                    <w:rStyle w:val="IntenseReference"/>
                                    <w:color w:val="FF0000"/>
                                    <w:sz w:val="28"/>
                                  </w:rPr>
                                  <w:t>DRAFT FOR SWAN BOARD DISCUSSION</w:t>
                                </w:r>
                              </w:p>
                              <w:p w14:paraId="23433C7C" w14:textId="67B57F20" w:rsidR="00BC1C92" w:rsidRPr="00F660F8" w:rsidRDefault="00BC1C92" w:rsidP="00BC1C92">
                                <w:pPr>
                                  <w:rPr>
                                    <w:rStyle w:val="IntenseReference"/>
                                    <w:color w:val="FF0000"/>
                                    <w:sz w:val="28"/>
                                  </w:rPr>
                                </w:pPr>
                                <w:r w:rsidRPr="00F660F8">
                                  <w:rPr>
                                    <w:rStyle w:val="IntenseReference"/>
                                    <w:color w:val="FF0000"/>
                                    <w:sz w:val="28"/>
                                  </w:rPr>
                                  <w:t>NOVEMBER 16,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D6560" id="Text Box 2" o:spid="_x0000_s1030" type="#_x0000_t202" style="position:absolute;margin-left:161.65pt;margin-top:318.85pt;width:249.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MGcKQIAAE4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">
                    <v:textbox style="mso-fit-shape-to-text:t">
                      <w:txbxContent>
                        <w:p w14:paraId="2B9A9261" w14:textId="5196DA58" w:rsidR="00BC1C92" w:rsidRPr="00F660F8" w:rsidRDefault="00BC1C92" w:rsidP="00BC1C92">
                          <w:pPr>
                            <w:rPr>
                              <w:rStyle w:val="IntenseReference"/>
                              <w:color w:val="FF0000"/>
                              <w:sz w:val="28"/>
                            </w:rPr>
                          </w:pPr>
                          <w:r w:rsidRPr="00F660F8">
                            <w:rPr>
                              <w:rStyle w:val="IntenseReference"/>
                              <w:color w:val="FF0000"/>
                              <w:sz w:val="28"/>
                            </w:rPr>
                            <w:t>DRAFT FOR SWAN BOARD DISCUSSION</w:t>
                          </w:r>
                        </w:p>
                        <w:p w14:paraId="23433C7C" w14:textId="67B57F20" w:rsidR="00BC1C92" w:rsidRPr="00F660F8" w:rsidRDefault="00BC1C92" w:rsidP="00BC1C92">
                          <w:pPr>
                            <w:rPr>
                              <w:rStyle w:val="IntenseReference"/>
                              <w:color w:val="FF0000"/>
                              <w:sz w:val="28"/>
                            </w:rPr>
                          </w:pPr>
                          <w:r w:rsidRPr="00F660F8">
                            <w:rPr>
                              <w:rStyle w:val="IntenseReference"/>
                              <w:color w:val="FF0000"/>
                              <w:sz w:val="28"/>
                            </w:rPr>
                            <w:t>NOVEMBER 16, 2018</w:t>
                          </w:r>
                        </w:p>
                      </w:txbxContent>
                    </v:textbox>
                    <w10:wrap type="square"/>
                  </v:shape>
                </w:pict>
              </mc:Fallback>
            </mc:AlternateContent>
          </w:r>
          <w:r w:rsidR="00225A7A">
            <w:br w:type="page"/>
          </w:r>
        </w:p>
      </w:sdtContent>
    </w:sdt>
    <w:p w14:paraId="66873208" w14:textId="77777777" w:rsidR="00225A7A" w:rsidRDefault="00225A7A" w:rsidP="005707C2">
      <w:pPr>
        <w:pStyle w:val="Title"/>
        <w:spacing w:line="276" w:lineRule="auto"/>
      </w:pPr>
    </w:p>
    <w:sdt>
      <w:sdtPr>
        <w:rPr>
          <w:rFonts w:asciiTheme="minorHAnsi" w:eastAsiaTheme="minorHAnsi" w:hAnsiTheme="minorHAnsi" w:cstheme="minorBidi"/>
          <w:color w:val="auto"/>
          <w:sz w:val="22"/>
          <w:szCs w:val="22"/>
        </w:rPr>
        <w:id w:val="-903681315"/>
        <w:docPartObj>
          <w:docPartGallery w:val="Table of Contents"/>
          <w:docPartUnique/>
        </w:docPartObj>
      </w:sdtPr>
      <w:sdtEndPr>
        <w:rPr>
          <w:rFonts w:eastAsiaTheme="minorEastAsia"/>
          <w:b/>
          <w:bCs/>
          <w:noProof/>
          <w:sz w:val="21"/>
          <w:szCs w:val="21"/>
        </w:rPr>
      </w:sdtEndPr>
      <w:sdtContent>
        <w:p w14:paraId="4E64F421" w14:textId="374ECCA6" w:rsidR="00225A7A" w:rsidRDefault="00225A7A" w:rsidP="005707C2">
          <w:pPr>
            <w:pStyle w:val="TOCHeading"/>
            <w:spacing w:line="276" w:lineRule="auto"/>
          </w:pPr>
          <w:r>
            <w:t>Contents</w:t>
          </w:r>
        </w:p>
        <w:p w14:paraId="3734EB62" w14:textId="01382518" w:rsidR="00F475C9" w:rsidRDefault="00225A7A">
          <w:pPr>
            <w:pStyle w:val="TOC1"/>
            <w:tabs>
              <w:tab w:val="right" w:leader="dot" w:pos="9350"/>
            </w:tabs>
            <w:rPr>
              <w:noProof/>
              <w:sz w:val="22"/>
              <w:szCs w:val="22"/>
            </w:rPr>
          </w:pPr>
          <w:r>
            <w:fldChar w:fldCharType="begin"/>
          </w:r>
          <w:r>
            <w:instrText xml:space="preserve"> TOC \o "1-3" \h \z \u </w:instrText>
          </w:r>
          <w:r>
            <w:fldChar w:fldCharType="separate"/>
          </w:r>
          <w:hyperlink w:anchor="_Toc529895821" w:history="1">
            <w:r w:rsidR="00F475C9" w:rsidRPr="00DF3A91">
              <w:rPr>
                <w:rStyle w:val="Hyperlink"/>
                <w:noProof/>
              </w:rPr>
              <w:t>Introduction</w:t>
            </w:r>
            <w:r w:rsidR="00F475C9">
              <w:rPr>
                <w:noProof/>
                <w:webHidden/>
              </w:rPr>
              <w:tab/>
            </w:r>
            <w:r w:rsidR="00F475C9">
              <w:rPr>
                <w:noProof/>
                <w:webHidden/>
              </w:rPr>
              <w:fldChar w:fldCharType="begin"/>
            </w:r>
            <w:r w:rsidR="00F475C9">
              <w:rPr>
                <w:noProof/>
                <w:webHidden/>
              </w:rPr>
              <w:instrText xml:space="preserve"> PAGEREF _Toc529895821 \h </w:instrText>
            </w:r>
            <w:r w:rsidR="00F475C9">
              <w:rPr>
                <w:noProof/>
                <w:webHidden/>
              </w:rPr>
            </w:r>
            <w:r w:rsidR="00F475C9">
              <w:rPr>
                <w:noProof/>
                <w:webHidden/>
              </w:rPr>
              <w:fldChar w:fldCharType="separate"/>
            </w:r>
            <w:r w:rsidR="00F475C9">
              <w:rPr>
                <w:noProof/>
                <w:webHidden/>
              </w:rPr>
              <w:t>2</w:t>
            </w:r>
            <w:r w:rsidR="00F475C9">
              <w:rPr>
                <w:noProof/>
                <w:webHidden/>
              </w:rPr>
              <w:fldChar w:fldCharType="end"/>
            </w:r>
          </w:hyperlink>
        </w:p>
        <w:p w14:paraId="0436E1B3" w14:textId="2BC9A92E" w:rsidR="00F475C9" w:rsidRDefault="00626187">
          <w:pPr>
            <w:pStyle w:val="TOC1"/>
            <w:tabs>
              <w:tab w:val="right" w:leader="dot" w:pos="9350"/>
            </w:tabs>
            <w:rPr>
              <w:noProof/>
              <w:sz w:val="22"/>
              <w:szCs w:val="22"/>
            </w:rPr>
          </w:pPr>
          <w:hyperlink w:anchor="_Toc529895822" w:history="1">
            <w:r w:rsidR="00F475C9" w:rsidRPr="00DF3A91">
              <w:rPr>
                <w:rStyle w:val="Hyperlink"/>
                <w:noProof/>
              </w:rPr>
              <w:t>Identity, Mission, and Vision</w:t>
            </w:r>
            <w:r w:rsidR="00F475C9">
              <w:rPr>
                <w:noProof/>
                <w:webHidden/>
              </w:rPr>
              <w:tab/>
            </w:r>
            <w:r w:rsidR="00F475C9">
              <w:rPr>
                <w:noProof/>
                <w:webHidden/>
              </w:rPr>
              <w:fldChar w:fldCharType="begin"/>
            </w:r>
            <w:r w:rsidR="00F475C9">
              <w:rPr>
                <w:noProof/>
                <w:webHidden/>
              </w:rPr>
              <w:instrText xml:space="preserve"> PAGEREF _Toc529895822 \h </w:instrText>
            </w:r>
            <w:r w:rsidR="00F475C9">
              <w:rPr>
                <w:noProof/>
                <w:webHidden/>
              </w:rPr>
            </w:r>
            <w:r w:rsidR="00F475C9">
              <w:rPr>
                <w:noProof/>
                <w:webHidden/>
              </w:rPr>
              <w:fldChar w:fldCharType="separate"/>
            </w:r>
            <w:r w:rsidR="00F475C9">
              <w:rPr>
                <w:noProof/>
                <w:webHidden/>
              </w:rPr>
              <w:t>2</w:t>
            </w:r>
            <w:r w:rsidR="00F475C9">
              <w:rPr>
                <w:noProof/>
                <w:webHidden/>
              </w:rPr>
              <w:fldChar w:fldCharType="end"/>
            </w:r>
          </w:hyperlink>
        </w:p>
        <w:p w14:paraId="487D545D" w14:textId="60F65CBE" w:rsidR="00F475C9" w:rsidRDefault="00626187">
          <w:pPr>
            <w:pStyle w:val="TOC1"/>
            <w:tabs>
              <w:tab w:val="right" w:leader="dot" w:pos="9350"/>
            </w:tabs>
            <w:rPr>
              <w:noProof/>
              <w:sz w:val="22"/>
              <w:szCs w:val="22"/>
            </w:rPr>
          </w:pPr>
          <w:hyperlink w:anchor="_Toc529895823" w:history="1">
            <w:r w:rsidR="00F475C9" w:rsidRPr="00DF3A91">
              <w:rPr>
                <w:rStyle w:val="Hyperlink"/>
                <w:noProof/>
              </w:rPr>
              <w:t>SWAN Software Platform: 2019 Visual Map</w:t>
            </w:r>
            <w:r w:rsidR="00F475C9">
              <w:rPr>
                <w:noProof/>
                <w:webHidden/>
              </w:rPr>
              <w:tab/>
            </w:r>
            <w:r w:rsidR="00F475C9">
              <w:rPr>
                <w:noProof/>
                <w:webHidden/>
              </w:rPr>
              <w:fldChar w:fldCharType="begin"/>
            </w:r>
            <w:r w:rsidR="00F475C9">
              <w:rPr>
                <w:noProof/>
                <w:webHidden/>
              </w:rPr>
              <w:instrText xml:space="preserve"> PAGEREF _Toc529895823 \h </w:instrText>
            </w:r>
            <w:r w:rsidR="00F475C9">
              <w:rPr>
                <w:noProof/>
                <w:webHidden/>
              </w:rPr>
            </w:r>
            <w:r w:rsidR="00F475C9">
              <w:rPr>
                <w:noProof/>
                <w:webHidden/>
              </w:rPr>
              <w:fldChar w:fldCharType="separate"/>
            </w:r>
            <w:r w:rsidR="00F475C9">
              <w:rPr>
                <w:noProof/>
                <w:webHidden/>
              </w:rPr>
              <w:t>3</w:t>
            </w:r>
            <w:r w:rsidR="00F475C9">
              <w:rPr>
                <w:noProof/>
                <w:webHidden/>
              </w:rPr>
              <w:fldChar w:fldCharType="end"/>
            </w:r>
          </w:hyperlink>
        </w:p>
        <w:p w14:paraId="0B1A4071" w14:textId="0FBD3E77" w:rsidR="00F475C9" w:rsidRDefault="00626187">
          <w:pPr>
            <w:pStyle w:val="TOC1"/>
            <w:tabs>
              <w:tab w:val="right" w:leader="dot" w:pos="9350"/>
            </w:tabs>
            <w:rPr>
              <w:noProof/>
              <w:sz w:val="22"/>
              <w:szCs w:val="22"/>
            </w:rPr>
          </w:pPr>
          <w:hyperlink w:anchor="_Toc529895824" w:history="1">
            <w:r w:rsidR="00F475C9" w:rsidRPr="00DF3A91">
              <w:rPr>
                <w:rStyle w:val="Hyperlink"/>
                <w:noProof/>
              </w:rPr>
              <w:t>Objective 1: Develop a shared and accurate diagnosis of member dissatisfaction around the existing SWAN software platform</w:t>
            </w:r>
            <w:r w:rsidR="00F475C9">
              <w:rPr>
                <w:noProof/>
                <w:webHidden/>
              </w:rPr>
              <w:tab/>
            </w:r>
            <w:r w:rsidR="00F475C9">
              <w:rPr>
                <w:noProof/>
                <w:webHidden/>
              </w:rPr>
              <w:fldChar w:fldCharType="begin"/>
            </w:r>
            <w:r w:rsidR="00F475C9">
              <w:rPr>
                <w:noProof/>
                <w:webHidden/>
              </w:rPr>
              <w:instrText xml:space="preserve"> PAGEREF _Toc529895824 \h </w:instrText>
            </w:r>
            <w:r w:rsidR="00F475C9">
              <w:rPr>
                <w:noProof/>
                <w:webHidden/>
              </w:rPr>
            </w:r>
            <w:r w:rsidR="00F475C9">
              <w:rPr>
                <w:noProof/>
                <w:webHidden/>
              </w:rPr>
              <w:fldChar w:fldCharType="separate"/>
            </w:r>
            <w:r w:rsidR="00F475C9">
              <w:rPr>
                <w:noProof/>
                <w:webHidden/>
              </w:rPr>
              <w:t>4</w:t>
            </w:r>
            <w:r w:rsidR="00F475C9">
              <w:rPr>
                <w:noProof/>
                <w:webHidden/>
              </w:rPr>
              <w:fldChar w:fldCharType="end"/>
            </w:r>
          </w:hyperlink>
        </w:p>
        <w:p w14:paraId="0926DB90" w14:textId="7244D5B3" w:rsidR="00F475C9" w:rsidRDefault="00626187">
          <w:pPr>
            <w:pStyle w:val="TOC2"/>
            <w:tabs>
              <w:tab w:val="right" w:leader="dot" w:pos="9350"/>
            </w:tabs>
            <w:rPr>
              <w:noProof/>
              <w:sz w:val="22"/>
              <w:szCs w:val="22"/>
            </w:rPr>
          </w:pPr>
          <w:hyperlink w:anchor="_Toc529895825" w:history="1">
            <w:r w:rsidR="00F475C9" w:rsidRPr="00DF3A91">
              <w:rPr>
                <w:rStyle w:val="Hyperlink"/>
                <w:rFonts w:eastAsia="Times New Roman"/>
                <w:noProof/>
              </w:rPr>
              <w:t>Objective 1: Tactical Plan 2019</w:t>
            </w:r>
            <w:r w:rsidR="00F475C9">
              <w:rPr>
                <w:noProof/>
                <w:webHidden/>
              </w:rPr>
              <w:tab/>
            </w:r>
            <w:r w:rsidR="00F475C9">
              <w:rPr>
                <w:noProof/>
                <w:webHidden/>
              </w:rPr>
              <w:fldChar w:fldCharType="begin"/>
            </w:r>
            <w:r w:rsidR="00F475C9">
              <w:rPr>
                <w:noProof/>
                <w:webHidden/>
              </w:rPr>
              <w:instrText xml:space="preserve"> PAGEREF _Toc529895825 \h </w:instrText>
            </w:r>
            <w:r w:rsidR="00F475C9">
              <w:rPr>
                <w:noProof/>
                <w:webHidden/>
              </w:rPr>
            </w:r>
            <w:r w:rsidR="00F475C9">
              <w:rPr>
                <w:noProof/>
                <w:webHidden/>
              </w:rPr>
              <w:fldChar w:fldCharType="separate"/>
            </w:r>
            <w:r w:rsidR="00F475C9">
              <w:rPr>
                <w:noProof/>
                <w:webHidden/>
              </w:rPr>
              <w:t>5</w:t>
            </w:r>
            <w:r w:rsidR="00F475C9">
              <w:rPr>
                <w:noProof/>
                <w:webHidden/>
              </w:rPr>
              <w:fldChar w:fldCharType="end"/>
            </w:r>
          </w:hyperlink>
        </w:p>
        <w:p w14:paraId="32C1D2BE" w14:textId="23B71347" w:rsidR="00F475C9" w:rsidRDefault="00626187">
          <w:pPr>
            <w:pStyle w:val="TOC2"/>
            <w:tabs>
              <w:tab w:val="right" w:leader="dot" w:pos="9350"/>
            </w:tabs>
            <w:rPr>
              <w:noProof/>
              <w:sz w:val="22"/>
              <w:szCs w:val="22"/>
            </w:rPr>
          </w:pPr>
          <w:hyperlink w:anchor="_Toc529895826" w:history="1">
            <w:r w:rsidR="00F475C9" w:rsidRPr="00DF3A91">
              <w:rPr>
                <w:rStyle w:val="Hyperlink"/>
                <w:rFonts w:eastAsia="Times New Roman"/>
                <w:noProof/>
              </w:rPr>
              <w:t>Objective 1: Long Range Plan</w:t>
            </w:r>
            <w:r w:rsidR="00F475C9">
              <w:rPr>
                <w:noProof/>
                <w:webHidden/>
              </w:rPr>
              <w:tab/>
            </w:r>
            <w:r w:rsidR="00F475C9">
              <w:rPr>
                <w:noProof/>
                <w:webHidden/>
              </w:rPr>
              <w:fldChar w:fldCharType="begin"/>
            </w:r>
            <w:r w:rsidR="00F475C9">
              <w:rPr>
                <w:noProof/>
                <w:webHidden/>
              </w:rPr>
              <w:instrText xml:space="preserve"> PAGEREF _Toc529895826 \h </w:instrText>
            </w:r>
            <w:r w:rsidR="00F475C9">
              <w:rPr>
                <w:noProof/>
                <w:webHidden/>
              </w:rPr>
            </w:r>
            <w:r w:rsidR="00F475C9">
              <w:rPr>
                <w:noProof/>
                <w:webHidden/>
              </w:rPr>
              <w:fldChar w:fldCharType="separate"/>
            </w:r>
            <w:r w:rsidR="00F475C9">
              <w:rPr>
                <w:noProof/>
                <w:webHidden/>
              </w:rPr>
              <w:t>6</w:t>
            </w:r>
            <w:r w:rsidR="00F475C9">
              <w:rPr>
                <w:noProof/>
                <w:webHidden/>
              </w:rPr>
              <w:fldChar w:fldCharType="end"/>
            </w:r>
          </w:hyperlink>
        </w:p>
        <w:p w14:paraId="50BE9C0A" w14:textId="35B4EC44" w:rsidR="00F475C9" w:rsidRDefault="00626187">
          <w:pPr>
            <w:pStyle w:val="TOC1"/>
            <w:tabs>
              <w:tab w:val="right" w:leader="dot" w:pos="9350"/>
            </w:tabs>
            <w:rPr>
              <w:noProof/>
              <w:sz w:val="22"/>
              <w:szCs w:val="22"/>
            </w:rPr>
          </w:pPr>
          <w:hyperlink w:anchor="_Toc529895827" w:history="1">
            <w:r w:rsidR="00F475C9" w:rsidRPr="00DF3A91">
              <w:rPr>
                <w:rStyle w:val="Hyperlink"/>
                <w:rFonts w:eastAsia="Times New Roman"/>
                <w:noProof/>
              </w:rPr>
              <w:t xml:space="preserve">Objective 2: </w:t>
            </w:r>
            <w:r w:rsidR="00F475C9" w:rsidRPr="00DF3A91">
              <w:rPr>
                <w:rStyle w:val="Hyperlink"/>
                <w:noProof/>
              </w:rPr>
              <w:t>Deliver on the solutions that are under SWAN control – and decide about the ILS itself</w:t>
            </w:r>
            <w:r w:rsidR="00F475C9">
              <w:rPr>
                <w:noProof/>
                <w:webHidden/>
              </w:rPr>
              <w:tab/>
            </w:r>
            <w:r w:rsidR="00F475C9">
              <w:rPr>
                <w:noProof/>
                <w:webHidden/>
              </w:rPr>
              <w:fldChar w:fldCharType="begin"/>
            </w:r>
            <w:r w:rsidR="00F475C9">
              <w:rPr>
                <w:noProof/>
                <w:webHidden/>
              </w:rPr>
              <w:instrText xml:space="preserve"> PAGEREF _Toc529895827 \h </w:instrText>
            </w:r>
            <w:r w:rsidR="00F475C9">
              <w:rPr>
                <w:noProof/>
                <w:webHidden/>
              </w:rPr>
            </w:r>
            <w:r w:rsidR="00F475C9">
              <w:rPr>
                <w:noProof/>
                <w:webHidden/>
              </w:rPr>
              <w:fldChar w:fldCharType="separate"/>
            </w:r>
            <w:r w:rsidR="00F475C9">
              <w:rPr>
                <w:noProof/>
                <w:webHidden/>
              </w:rPr>
              <w:t>6</w:t>
            </w:r>
            <w:r w:rsidR="00F475C9">
              <w:rPr>
                <w:noProof/>
                <w:webHidden/>
              </w:rPr>
              <w:fldChar w:fldCharType="end"/>
            </w:r>
          </w:hyperlink>
        </w:p>
        <w:p w14:paraId="3B74FD61" w14:textId="2239432E" w:rsidR="00F475C9" w:rsidRDefault="00626187">
          <w:pPr>
            <w:pStyle w:val="TOC2"/>
            <w:tabs>
              <w:tab w:val="right" w:leader="dot" w:pos="9350"/>
            </w:tabs>
            <w:rPr>
              <w:noProof/>
              <w:sz w:val="22"/>
              <w:szCs w:val="22"/>
            </w:rPr>
          </w:pPr>
          <w:hyperlink w:anchor="_Toc529895828" w:history="1">
            <w:r w:rsidR="00F475C9" w:rsidRPr="00DF3A91">
              <w:rPr>
                <w:rStyle w:val="Hyperlink"/>
                <w:rFonts w:eastAsia="Times New Roman"/>
                <w:noProof/>
              </w:rPr>
              <w:t>Objective 2: Tactical Plan 2019</w:t>
            </w:r>
            <w:r w:rsidR="00F475C9">
              <w:rPr>
                <w:noProof/>
                <w:webHidden/>
              </w:rPr>
              <w:tab/>
            </w:r>
            <w:r w:rsidR="00F475C9">
              <w:rPr>
                <w:noProof/>
                <w:webHidden/>
              </w:rPr>
              <w:fldChar w:fldCharType="begin"/>
            </w:r>
            <w:r w:rsidR="00F475C9">
              <w:rPr>
                <w:noProof/>
                <w:webHidden/>
              </w:rPr>
              <w:instrText xml:space="preserve"> PAGEREF _Toc529895828 \h </w:instrText>
            </w:r>
            <w:r w:rsidR="00F475C9">
              <w:rPr>
                <w:noProof/>
                <w:webHidden/>
              </w:rPr>
            </w:r>
            <w:r w:rsidR="00F475C9">
              <w:rPr>
                <w:noProof/>
                <w:webHidden/>
              </w:rPr>
              <w:fldChar w:fldCharType="separate"/>
            </w:r>
            <w:r w:rsidR="00F475C9">
              <w:rPr>
                <w:noProof/>
                <w:webHidden/>
              </w:rPr>
              <w:t>7</w:t>
            </w:r>
            <w:r w:rsidR="00F475C9">
              <w:rPr>
                <w:noProof/>
                <w:webHidden/>
              </w:rPr>
              <w:fldChar w:fldCharType="end"/>
            </w:r>
          </w:hyperlink>
        </w:p>
        <w:p w14:paraId="12295299" w14:textId="7FB5E0E5" w:rsidR="00F475C9" w:rsidRDefault="00626187">
          <w:pPr>
            <w:pStyle w:val="TOC2"/>
            <w:tabs>
              <w:tab w:val="right" w:leader="dot" w:pos="9350"/>
            </w:tabs>
            <w:rPr>
              <w:noProof/>
              <w:sz w:val="22"/>
              <w:szCs w:val="22"/>
            </w:rPr>
          </w:pPr>
          <w:hyperlink w:anchor="_Toc529895829" w:history="1">
            <w:r w:rsidR="00F475C9" w:rsidRPr="00DF3A91">
              <w:rPr>
                <w:rStyle w:val="Hyperlink"/>
                <w:noProof/>
              </w:rPr>
              <w:t>Objective 2: Long Range Plan</w:t>
            </w:r>
            <w:r w:rsidR="00F475C9">
              <w:rPr>
                <w:noProof/>
                <w:webHidden/>
              </w:rPr>
              <w:tab/>
            </w:r>
            <w:r w:rsidR="00F475C9">
              <w:rPr>
                <w:noProof/>
                <w:webHidden/>
              </w:rPr>
              <w:fldChar w:fldCharType="begin"/>
            </w:r>
            <w:r w:rsidR="00F475C9">
              <w:rPr>
                <w:noProof/>
                <w:webHidden/>
              </w:rPr>
              <w:instrText xml:space="preserve"> PAGEREF _Toc529895829 \h </w:instrText>
            </w:r>
            <w:r w:rsidR="00F475C9">
              <w:rPr>
                <w:noProof/>
                <w:webHidden/>
              </w:rPr>
            </w:r>
            <w:r w:rsidR="00F475C9">
              <w:rPr>
                <w:noProof/>
                <w:webHidden/>
              </w:rPr>
              <w:fldChar w:fldCharType="separate"/>
            </w:r>
            <w:r w:rsidR="00F475C9">
              <w:rPr>
                <w:noProof/>
                <w:webHidden/>
              </w:rPr>
              <w:t>8</w:t>
            </w:r>
            <w:r w:rsidR="00F475C9">
              <w:rPr>
                <w:noProof/>
                <w:webHidden/>
              </w:rPr>
              <w:fldChar w:fldCharType="end"/>
            </w:r>
          </w:hyperlink>
        </w:p>
        <w:p w14:paraId="565281AF" w14:textId="3B563521" w:rsidR="00F475C9" w:rsidRDefault="00626187">
          <w:pPr>
            <w:pStyle w:val="TOC1"/>
            <w:tabs>
              <w:tab w:val="right" w:leader="dot" w:pos="9350"/>
            </w:tabs>
            <w:rPr>
              <w:noProof/>
              <w:sz w:val="22"/>
              <w:szCs w:val="22"/>
            </w:rPr>
          </w:pPr>
          <w:hyperlink w:anchor="_Toc529895830" w:history="1">
            <w:r w:rsidR="00F475C9" w:rsidRPr="00DF3A91">
              <w:rPr>
                <w:rStyle w:val="Hyperlink"/>
                <w:noProof/>
              </w:rPr>
              <w:t>Objective 3: Reconstitute as a mission driven 501c3 with clear representative governance practices</w:t>
            </w:r>
            <w:r w:rsidR="00F475C9">
              <w:rPr>
                <w:noProof/>
                <w:webHidden/>
              </w:rPr>
              <w:tab/>
            </w:r>
            <w:r w:rsidR="00F475C9">
              <w:rPr>
                <w:noProof/>
                <w:webHidden/>
              </w:rPr>
              <w:fldChar w:fldCharType="begin"/>
            </w:r>
            <w:r w:rsidR="00F475C9">
              <w:rPr>
                <w:noProof/>
                <w:webHidden/>
              </w:rPr>
              <w:instrText xml:space="preserve"> PAGEREF _Toc529895830 \h </w:instrText>
            </w:r>
            <w:r w:rsidR="00F475C9">
              <w:rPr>
                <w:noProof/>
                <w:webHidden/>
              </w:rPr>
            </w:r>
            <w:r w:rsidR="00F475C9">
              <w:rPr>
                <w:noProof/>
                <w:webHidden/>
              </w:rPr>
              <w:fldChar w:fldCharType="separate"/>
            </w:r>
            <w:r w:rsidR="00F475C9">
              <w:rPr>
                <w:noProof/>
                <w:webHidden/>
              </w:rPr>
              <w:t>9</w:t>
            </w:r>
            <w:r w:rsidR="00F475C9">
              <w:rPr>
                <w:noProof/>
                <w:webHidden/>
              </w:rPr>
              <w:fldChar w:fldCharType="end"/>
            </w:r>
          </w:hyperlink>
        </w:p>
        <w:p w14:paraId="36460911" w14:textId="25166480" w:rsidR="00F475C9" w:rsidRDefault="00626187">
          <w:pPr>
            <w:pStyle w:val="TOC2"/>
            <w:tabs>
              <w:tab w:val="right" w:leader="dot" w:pos="9350"/>
            </w:tabs>
            <w:rPr>
              <w:noProof/>
              <w:sz w:val="22"/>
              <w:szCs w:val="22"/>
            </w:rPr>
          </w:pPr>
          <w:hyperlink w:anchor="_Toc529895831" w:history="1">
            <w:r w:rsidR="00F475C9" w:rsidRPr="00DF3A91">
              <w:rPr>
                <w:rStyle w:val="Hyperlink"/>
                <w:rFonts w:eastAsia="Times New Roman"/>
                <w:noProof/>
              </w:rPr>
              <w:t>Objective 3: Tactical Plan 2019</w:t>
            </w:r>
            <w:r w:rsidR="00F475C9">
              <w:rPr>
                <w:noProof/>
                <w:webHidden/>
              </w:rPr>
              <w:tab/>
            </w:r>
            <w:r w:rsidR="00F475C9">
              <w:rPr>
                <w:noProof/>
                <w:webHidden/>
              </w:rPr>
              <w:fldChar w:fldCharType="begin"/>
            </w:r>
            <w:r w:rsidR="00F475C9">
              <w:rPr>
                <w:noProof/>
                <w:webHidden/>
              </w:rPr>
              <w:instrText xml:space="preserve"> PAGEREF _Toc529895831 \h </w:instrText>
            </w:r>
            <w:r w:rsidR="00F475C9">
              <w:rPr>
                <w:noProof/>
                <w:webHidden/>
              </w:rPr>
            </w:r>
            <w:r w:rsidR="00F475C9">
              <w:rPr>
                <w:noProof/>
                <w:webHidden/>
              </w:rPr>
              <w:fldChar w:fldCharType="separate"/>
            </w:r>
            <w:r w:rsidR="00F475C9">
              <w:rPr>
                <w:noProof/>
                <w:webHidden/>
              </w:rPr>
              <w:t>10</w:t>
            </w:r>
            <w:r w:rsidR="00F475C9">
              <w:rPr>
                <w:noProof/>
                <w:webHidden/>
              </w:rPr>
              <w:fldChar w:fldCharType="end"/>
            </w:r>
          </w:hyperlink>
        </w:p>
        <w:p w14:paraId="37D699A2" w14:textId="1217998F" w:rsidR="00F475C9" w:rsidRDefault="00626187">
          <w:pPr>
            <w:pStyle w:val="TOC2"/>
            <w:tabs>
              <w:tab w:val="right" w:leader="dot" w:pos="9350"/>
            </w:tabs>
            <w:rPr>
              <w:noProof/>
              <w:sz w:val="22"/>
              <w:szCs w:val="22"/>
            </w:rPr>
          </w:pPr>
          <w:hyperlink w:anchor="_Toc529895832" w:history="1">
            <w:r w:rsidR="00F475C9" w:rsidRPr="00DF3A91">
              <w:rPr>
                <w:rStyle w:val="Hyperlink"/>
                <w:noProof/>
              </w:rPr>
              <w:t>Objective 3: Long Range Plan</w:t>
            </w:r>
            <w:r w:rsidR="00F475C9">
              <w:rPr>
                <w:noProof/>
                <w:webHidden/>
              </w:rPr>
              <w:tab/>
            </w:r>
            <w:r w:rsidR="00F475C9">
              <w:rPr>
                <w:noProof/>
                <w:webHidden/>
              </w:rPr>
              <w:fldChar w:fldCharType="begin"/>
            </w:r>
            <w:r w:rsidR="00F475C9">
              <w:rPr>
                <w:noProof/>
                <w:webHidden/>
              </w:rPr>
              <w:instrText xml:space="preserve"> PAGEREF _Toc529895832 \h </w:instrText>
            </w:r>
            <w:r w:rsidR="00F475C9">
              <w:rPr>
                <w:noProof/>
                <w:webHidden/>
              </w:rPr>
            </w:r>
            <w:r w:rsidR="00F475C9">
              <w:rPr>
                <w:noProof/>
                <w:webHidden/>
              </w:rPr>
              <w:fldChar w:fldCharType="separate"/>
            </w:r>
            <w:r w:rsidR="00F475C9">
              <w:rPr>
                <w:noProof/>
                <w:webHidden/>
              </w:rPr>
              <w:t>10</w:t>
            </w:r>
            <w:r w:rsidR="00F475C9">
              <w:rPr>
                <w:noProof/>
                <w:webHidden/>
              </w:rPr>
              <w:fldChar w:fldCharType="end"/>
            </w:r>
          </w:hyperlink>
        </w:p>
        <w:p w14:paraId="3ED0A821" w14:textId="1D3A879A" w:rsidR="00F475C9" w:rsidRDefault="00626187">
          <w:pPr>
            <w:pStyle w:val="TOC1"/>
            <w:tabs>
              <w:tab w:val="right" w:leader="dot" w:pos="9350"/>
            </w:tabs>
            <w:rPr>
              <w:noProof/>
              <w:sz w:val="22"/>
              <w:szCs w:val="22"/>
            </w:rPr>
          </w:pPr>
          <w:hyperlink w:anchor="_Toc529895833" w:history="1">
            <w:r w:rsidR="00F475C9" w:rsidRPr="00DF3A91">
              <w:rPr>
                <w:rStyle w:val="Hyperlink"/>
                <w:noProof/>
              </w:rPr>
              <w:t>Objective 4: Increase presence of the patron perspective</w:t>
            </w:r>
            <w:r w:rsidR="00F475C9">
              <w:rPr>
                <w:noProof/>
                <w:webHidden/>
              </w:rPr>
              <w:tab/>
            </w:r>
            <w:r w:rsidR="00F475C9">
              <w:rPr>
                <w:noProof/>
                <w:webHidden/>
              </w:rPr>
              <w:fldChar w:fldCharType="begin"/>
            </w:r>
            <w:r w:rsidR="00F475C9">
              <w:rPr>
                <w:noProof/>
                <w:webHidden/>
              </w:rPr>
              <w:instrText xml:space="preserve"> PAGEREF _Toc529895833 \h </w:instrText>
            </w:r>
            <w:r w:rsidR="00F475C9">
              <w:rPr>
                <w:noProof/>
                <w:webHidden/>
              </w:rPr>
            </w:r>
            <w:r w:rsidR="00F475C9">
              <w:rPr>
                <w:noProof/>
                <w:webHidden/>
              </w:rPr>
              <w:fldChar w:fldCharType="separate"/>
            </w:r>
            <w:r w:rsidR="00F475C9">
              <w:rPr>
                <w:noProof/>
                <w:webHidden/>
              </w:rPr>
              <w:t>11</w:t>
            </w:r>
            <w:r w:rsidR="00F475C9">
              <w:rPr>
                <w:noProof/>
                <w:webHidden/>
              </w:rPr>
              <w:fldChar w:fldCharType="end"/>
            </w:r>
          </w:hyperlink>
        </w:p>
        <w:p w14:paraId="65CED061" w14:textId="7EB38972" w:rsidR="00F475C9" w:rsidRDefault="00626187">
          <w:pPr>
            <w:pStyle w:val="TOC2"/>
            <w:tabs>
              <w:tab w:val="right" w:leader="dot" w:pos="9350"/>
            </w:tabs>
            <w:rPr>
              <w:noProof/>
              <w:sz w:val="22"/>
              <w:szCs w:val="22"/>
            </w:rPr>
          </w:pPr>
          <w:hyperlink w:anchor="_Toc529895834" w:history="1">
            <w:r w:rsidR="00F475C9" w:rsidRPr="00DF3A91">
              <w:rPr>
                <w:rStyle w:val="Hyperlink"/>
                <w:rFonts w:eastAsia="Times New Roman"/>
                <w:noProof/>
              </w:rPr>
              <w:t>Objective 4: Tactical Plan 2019</w:t>
            </w:r>
            <w:r w:rsidR="00F475C9">
              <w:rPr>
                <w:noProof/>
                <w:webHidden/>
              </w:rPr>
              <w:tab/>
            </w:r>
            <w:r w:rsidR="00F475C9">
              <w:rPr>
                <w:noProof/>
                <w:webHidden/>
              </w:rPr>
              <w:fldChar w:fldCharType="begin"/>
            </w:r>
            <w:r w:rsidR="00F475C9">
              <w:rPr>
                <w:noProof/>
                <w:webHidden/>
              </w:rPr>
              <w:instrText xml:space="preserve"> PAGEREF _Toc529895834 \h </w:instrText>
            </w:r>
            <w:r w:rsidR="00F475C9">
              <w:rPr>
                <w:noProof/>
                <w:webHidden/>
              </w:rPr>
            </w:r>
            <w:r w:rsidR="00F475C9">
              <w:rPr>
                <w:noProof/>
                <w:webHidden/>
              </w:rPr>
              <w:fldChar w:fldCharType="separate"/>
            </w:r>
            <w:r w:rsidR="00F475C9">
              <w:rPr>
                <w:noProof/>
                <w:webHidden/>
              </w:rPr>
              <w:t>11</w:t>
            </w:r>
            <w:r w:rsidR="00F475C9">
              <w:rPr>
                <w:noProof/>
                <w:webHidden/>
              </w:rPr>
              <w:fldChar w:fldCharType="end"/>
            </w:r>
          </w:hyperlink>
        </w:p>
        <w:p w14:paraId="4A1D03A3" w14:textId="26AE4741" w:rsidR="00F475C9" w:rsidRDefault="00626187">
          <w:pPr>
            <w:pStyle w:val="TOC2"/>
            <w:tabs>
              <w:tab w:val="right" w:leader="dot" w:pos="9350"/>
            </w:tabs>
            <w:rPr>
              <w:noProof/>
              <w:sz w:val="22"/>
              <w:szCs w:val="22"/>
            </w:rPr>
          </w:pPr>
          <w:hyperlink w:anchor="_Toc529895835" w:history="1">
            <w:r w:rsidR="00F475C9" w:rsidRPr="00DF3A91">
              <w:rPr>
                <w:rStyle w:val="Hyperlink"/>
                <w:noProof/>
              </w:rPr>
              <w:t>Objective 4: Long Range Plan</w:t>
            </w:r>
            <w:r w:rsidR="00F475C9">
              <w:rPr>
                <w:noProof/>
                <w:webHidden/>
              </w:rPr>
              <w:tab/>
            </w:r>
            <w:r w:rsidR="00F475C9">
              <w:rPr>
                <w:noProof/>
                <w:webHidden/>
              </w:rPr>
              <w:fldChar w:fldCharType="begin"/>
            </w:r>
            <w:r w:rsidR="00F475C9">
              <w:rPr>
                <w:noProof/>
                <w:webHidden/>
              </w:rPr>
              <w:instrText xml:space="preserve"> PAGEREF _Toc529895835 \h </w:instrText>
            </w:r>
            <w:r w:rsidR="00F475C9">
              <w:rPr>
                <w:noProof/>
                <w:webHidden/>
              </w:rPr>
            </w:r>
            <w:r w:rsidR="00F475C9">
              <w:rPr>
                <w:noProof/>
                <w:webHidden/>
              </w:rPr>
              <w:fldChar w:fldCharType="separate"/>
            </w:r>
            <w:r w:rsidR="00F475C9">
              <w:rPr>
                <w:noProof/>
                <w:webHidden/>
              </w:rPr>
              <w:t>12</w:t>
            </w:r>
            <w:r w:rsidR="00F475C9">
              <w:rPr>
                <w:noProof/>
                <w:webHidden/>
              </w:rPr>
              <w:fldChar w:fldCharType="end"/>
            </w:r>
          </w:hyperlink>
        </w:p>
        <w:p w14:paraId="56215B5B" w14:textId="7DFF2115" w:rsidR="00F475C9" w:rsidRDefault="00626187">
          <w:pPr>
            <w:pStyle w:val="TOC1"/>
            <w:tabs>
              <w:tab w:val="right" w:leader="dot" w:pos="9350"/>
            </w:tabs>
            <w:rPr>
              <w:noProof/>
              <w:sz w:val="22"/>
              <w:szCs w:val="22"/>
            </w:rPr>
          </w:pPr>
          <w:hyperlink w:anchor="_Toc529895836" w:history="1">
            <w:r w:rsidR="00F475C9" w:rsidRPr="00DF3A91">
              <w:rPr>
                <w:rStyle w:val="Hyperlink"/>
                <w:noProof/>
              </w:rPr>
              <w:t>Objective 5: Strengthen the collective identity</w:t>
            </w:r>
            <w:r w:rsidR="00F475C9">
              <w:rPr>
                <w:noProof/>
                <w:webHidden/>
              </w:rPr>
              <w:tab/>
            </w:r>
            <w:r w:rsidR="00F475C9">
              <w:rPr>
                <w:noProof/>
                <w:webHidden/>
              </w:rPr>
              <w:fldChar w:fldCharType="begin"/>
            </w:r>
            <w:r w:rsidR="00F475C9">
              <w:rPr>
                <w:noProof/>
                <w:webHidden/>
              </w:rPr>
              <w:instrText xml:space="preserve"> PAGEREF _Toc529895836 \h </w:instrText>
            </w:r>
            <w:r w:rsidR="00F475C9">
              <w:rPr>
                <w:noProof/>
                <w:webHidden/>
              </w:rPr>
            </w:r>
            <w:r w:rsidR="00F475C9">
              <w:rPr>
                <w:noProof/>
                <w:webHidden/>
              </w:rPr>
              <w:fldChar w:fldCharType="separate"/>
            </w:r>
            <w:r w:rsidR="00F475C9">
              <w:rPr>
                <w:noProof/>
                <w:webHidden/>
              </w:rPr>
              <w:t>12</w:t>
            </w:r>
            <w:r w:rsidR="00F475C9">
              <w:rPr>
                <w:noProof/>
                <w:webHidden/>
              </w:rPr>
              <w:fldChar w:fldCharType="end"/>
            </w:r>
          </w:hyperlink>
        </w:p>
        <w:p w14:paraId="58BA956A" w14:textId="3C012AAC" w:rsidR="00F475C9" w:rsidRDefault="00626187">
          <w:pPr>
            <w:pStyle w:val="TOC2"/>
            <w:tabs>
              <w:tab w:val="right" w:leader="dot" w:pos="9350"/>
            </w:tabs>
            <w:rPr>
              <w:noProof/>
              <w:sz w:val="22"/>
              <w:szCs w:val="22"/>
            </w:rPr>
          </w:pPr>
          <w:hyperlink w:anchor="_Toc529895837" w:history="1">
            <w:r w:rsidR="00F475C9" w:rsidRPr="00DF3A91">
              <w:rPr>
                <w:rStyle w:val="Hyperlink"/>
                <w:rFonts w:eastAsia="Times New Roman"/>
                <w:noProof/>
              </w:rPr>
              <w:t>Objective 5: Tactical Plan 2019</w:t>
            </w:r>
            <w:r w:rsidR="00F475C9">
              <w:rPr>
                <w:noProof/>
                <w:webHidden/>
              </w:rPr>
              <w:tab/>
            </w:r>
            <w:r w:rsidR="00F475C9">
              <w:rPr>
                <w:noProof/>
                <w:webHidden/>
              </w:rPr>
              <w:fldChar w:fldCharType="begin"/>
            </w:r>
            <w:r w:rsidR="00F475C9">
              <w:rPr>
                <w:noProof/>
                <w:webHidden/>
              </w:rPr>
              <w:instrText xml:space="preserve"> PAGEREF _Toc529895837 \h </w:instrText>
            </w:r>
            <w:r w:rsidR="00F475C9">
              <w:rPr>
                <w:noProof/>
                <w:webHidden/>
              </w:rPr>
            </w:r>
            <w:r w:rsidR="00F475C9">
              <w:rPr>
                <w:noProof/>
                <w:webHidden/>
              </w:rPr>
              <w:fldChar w:fldCharType="separate"/>
            </w:r>
            <w:r w:rsidR="00F475C9">
              <w:rPr>
                <w:noProof/>
                <w:webHidden/>
              </w:rPr>
              <w:t>13</w:t>
            </w:r>
            <w:r w:rsidR="00F475C9">
              <w:rPr>
                <w:noProof/>
                <w:webHidden/>
              </w:rPr>
              <w:fldChar w:fldCharType="end"/>
            </w:r>
          </w:hyperlink>
        </w:p>
        <w:p w14:paraId="0902D7CE" w14:textId="0C7481EF" w:rsidR="00F475C9" w:rsidRDefault="00626187">
          <w:pPr>
            <w:pStyle w:val="TOC2"/>
            <w:tabs>
              <w:tab w:val="right" w:leader="dot" w:pos="9350"/>
            </w:tabs>
            <w:rPr>
              <w:noProof/>
              <w:sz w:val="22"/>
              <w:szCs w:val="22"/>
            </w:rPr>
          </w:pPr>
          <w:hyperlink w:anchor="_Toc529895838" w:history="1">
            <w:r w:rsidR="00F475C9" w:rsidRPr="00DF3A91">
              <w:rPr>
                <w:rStyle w:val="Hyperlink"/>
                <w:noProof/>
              </w:rPr>
              <w:t>Objective 5: Long Range Plan</w:t>
            </w:r>
            <w:r w:rsidR="00F475C9">
              <w:rPr>
                <w:noProof/>
                <w:webHidden/>
              </w:rPr>
              <w:tab/>
            </w:r>
            <w:r w:rsidR="00F475C9">
              <w:rPr>
                <w:noProof/>
                <w:webHidden/>
              </w:rPr>
              <w:fldChar w:fldCharType="begin"/>
            </w:r>
            <w:r w:rsidR="00F475C9">
              <w:rPr>
                <w:noProof/>
                <w:webHidden/>
              </w:rPr>
              <w:instrText xml:space="preserve"> PAGEREF _Toc529895838 \h </w:instrText>
            </w:r>
            <w:r w:rsidR="00F475C9">
              <w:rPr>
                <w:noProof/>
                <w:webHidden/>
              </w:rPr>
            </w:r>
            <w:r w:rsidR="00F475C9">
              <w:rPr>
                <w:noProof/>
                <w:webHidden/>
              </w:rPr>
              <w:fldChar w:fldCharType="separate"/>
            </w:r>
            <w:r w:rsidR="00F475C9">
              <w:rPr>
                <w:noProof/>
                <w:webHidden/>
              </w:rPr>
              <w:t>13</w:t>
            </w:r>
            <w:r w:rsidR="00F475C9">
              <w:rPr>
                <w:noProof/>
                <w:webHidden/>
              </w:rPr>
              <w:fldChar w:fldCharType="end"/>
            </w:r>
          </w:hyperlink>
        </w:p>
        <w:p w14:paraId="4D1DBA93" w14:textId="6529D2EE" w:rsidR="00F475C9" w:rsidRDefault="00626187">
          <w:pPr>
            <w:pStyle w:val="TOC1"/>
            <w:tabs>
              <w:tab w:val="right" w:leader="dot" w:pos="9350"/>
            </w:tabs>
            <w:rPr>
              <w:noProof/>
              <w:sz w:val="22"/>
              <w:szCs w:val="22"/>
            </w:rPr>
          </w:pPr>
          <w:hyperlink w:anchor="_Toc529895839" w:history="1">
            <w:r w:rsidR="00F475C9" w:rsidRPr="00DF3A91">
              <w:rPr>
                <w:rStyle w:val="Hyperlink"/>
                <w:noProof/>
              </w:rPr>
              <w:t>Objective 6: Raise grant funding for non-ILS initiatives</w:t>
            </w:r>
            <w:r w:rsidR="00F475C9">
              <w:rPr>
                <w:noProof/>
                <w:webHidden/>
              </w:rPr>
              <w:tab/>
            </w:r>
            <w:r w:rsidR="00F475C9">
              <w:rPr>
                <w:noProof/>
                <w:webHidden/>
              </w:rPr>
              <w:fldChar w:fldCharType="begin"/>
            </w:r>
            <w:r w:rsidR="00F475C9">
              <w:rPr>
                <w:noProof/>
                <w:webHidden/>
              </w:rPr>
              <w:instrText xml:space="preserve"> PAGEREF _Toc529895839 \h </w:instrText>
            </w:r>
            <w:r w:rsidR="00F475C9">
              <w:rPr>
                <w:noProof/>
                <w:webHidden/>
              </w:rPr>
            </w:r>
            <w:r w:rsidR="00F475C9">
              <w:rPr>
                <w:noProof/>
                <w:webHidden/>
              </w:rPr>
              <w:fldChar w:fldCharType="separate"/>
            </w:r>
            <w:r w:rsidR="00F475C9">
              <w:rPr>
                <w:noProof/>
                <w:webHidden/>
              </w:rPr>
              <w:t>14</w:t>
            </w:r>
            <w:r w:rsidR="00F475C9">
              <w:rPr>
                <w:noProof/>
                <w:webHidden/>
              </w:rPr>
              <w:fldChar w:fldCharType="end"/>
            </w:r>
          </w:hyperlink>
        </w:p>
        <w:p w14:paraId="088B70D9" w14:textId="27B4CB00" w:rsidR="00F475C9" w:rsidRDefault="00626187">
          <w:pPr>
            <w:pStyle w:val="TOC2"/>
            <w:tabs>
              <w:tab w:val="right" w:leader="dot" w:pos="9350"/>
            </w:tabs>
            <w:rPr>
              <w:noProof/>
              <w:sz w:val="22"/>
              <w:szCs w:val="22"/>
            </w:rPr>
          </w:pPr>
          <w:hyperlink w:anchor="_Toc529895840" w:history="1">
            <w:r w:rsidR="00F475C9" w:rsidRPr="00DF3A91">
              <w:rPr>
                <w:rStyle w:val="Hyperlink"/>
                <w:rFonts w:eastAsia="Times New Roman"/>
                <w:noProof/>
              </w:rPr>
              <w:t>Objective 6: Tactical Plan 2019</w:t>
            </w:r>
            <w:r w:rsidR="00F475C9">
              <w:rPr>
                <w:noProof/>
                <w:webHidden/>
              </w:rPr>
              <w:tab/>
            </w:r>
            <w:r w:rsidR="00F475C9">
              <w:rPr>
                <w:noProof/>
                <w:webHidden/>
              </w:rPr>
              <w:fldChar w:fldCharType="begin"/>
            </w:r>
            <w:r w:rsidR="00F475C9">
              <w:rPr>
                <w:noProof/>
                <w:webHidden/>
              </w:rPr>
              <w:instrText xml:space="preserve"> PAGEREF _Toc529895840 \h </w:instrText>
            </w:r>
            <w:r w:rsidR="00F475C9">
              <w:rPr>
                <w:noProof/>
                <w:webHidden/>
              </w:rPr>
            </w:r>
            <w:r w:rsidR="00F475C9">
              <w:rPr>
                <w:noProof/>
                <w:webHidden/>
              </w:rPr>
              <w:fldChar w:fldCharType="separate"/>
            </w:r>
            <w:r w:rsidR="00F475C9">
              <w:rPr>
                <w:noProof/>
                <w:webHidden/>
              </w:rPr>
              <w:t>14</w:t>
            </w:r>
            <w:r w:rsidR="00F475C9">
              <w:rPr>
                <w:noProof/>
                <w:webHidden/>
              </w:rPr>
              <w:fldChar w:fldCharType="end"/>
            </w:r>
          </w:hyperlink>
        </w:p>
        <w:p w14:paraId="6874E755" w14:textId="16CB199F" w:rsidR="00F475C9" w:rsidRDefault="00626187">
          <w:pPr>
            <w:pStyle w:val="TOC2"/>
            <w:tabs>
              <w:tab w:val="right" w:leader="dot" w:pos="9350"/>
            </w:tabs>
            <w:rPr>
              <w:noProof/>
              <w:sz w:val="22"/>
              <w:szCs w:val="22"/>
            </w:rPr>
          </w:pPr>
          <w:hyperlink w:anchor="_Toc529895841" w:history="1">
            <w:r w:rsidR="00F475C9" w:rsidRPr="00DF3A91">
              <w:rPr>
                <w:rStyle w:val="Hyperlink"/>
                <w:noProof/>
              </w:rPr>
              <w:t>Objective 6: Long Range Plan</w:t>
            </w:r>
            <w:r w:rsidR="00F475C9">
              <w:rPr>
                <w:noProof/>
                <w:webHidden/>
              </w:rPr>
              <w:tab/>
            </w:r>
            <w:r w:rsidR="00F475C9">
              <w:rPr>
                <w:noProof/>
                <w:webHidden/>
              </w:rPr>
              <w:fldChar w:fldCharType="begin"/>
            </w:r>
            <w:r w:rsidR="00F475C9">
              <w:rPr>
                <w:noProof/>
                <w:webHidden/>
              </w:rPr>
              <w:instrText xml:space="preserve"> PAGEREF _Toc529895841 \h </w:instrText>
            </w:r>
            <w:r w:rsidR="00F475C9">
              <w:rPr>
                <w:noProof/>
                <w:webHidden/>
              </w:rPr>
            </w:r>
            <w:r w:rsidR="00F475C9">
              <w:rPr>
                <w:noProof/>
                <w:webHidden/>
              </w:rPr>
              <w:fldChar w:fldCharType="separate"/>
            </w:r>
            <w:r w:rsidR="00F475C9">
              <w:rPr>
                <w:noProof/>
                <w:webHidden/>
              </w:rPr>
              <w:t>14</w:t>
            </w:r>
            <w:r w:rsidR="00F475C9">
              <w:rPr>
                <w:noProof/>
                <w:webHidden/>
              </w:rPr>
              <w:fldChar w:fldCharType="end"/>
            </w:r>
          </w:hyperlink>
        </w:p>
        <w:p w14:paraId="67DB920D" w14:textId="6F3B5A28" w:rsidR="00F475C9" w:rsidRDefault="00626187">
          <w:pPr>
            <w:pStyle w:val="TOC1"/>
            <w:tabs>
              <w:tab w:val="right" w:leader="dot" w:pos="9350"/>
            </w:tabs>
            <w:rPr>
              <w:noProof/>
              <w:sz w:val="22"/>
              <w:szCs w:val="22"/>
            </w:rPr>
          </w:pPr>
          <w:hyperlink w:anchor="_Toc529895842" w:history="1">
            <w:r w:rsidR="00F475C9" w:rsidRPr="00DF3A91">
              <w:rPr>
                <w:rStyle w:val="Hyperlink"/>
                <w:noProof/>
              </w:rPr>
              <w:t>Tactical Plan 2019</w:t>
            </w:r>
            <w:r w:rsidR="00F475C9">
              <w:rPr>
                <w:noProof/>
                <w:webHidden/>
              </w:rPr>
              <w:tab/>
            </w:r>
            <w:r w:rsidR="00F475C9">
              <w:rPr>
                <w:noProof/>
                <w:webHidden/>
              </w:rPr>
              <w:fldChar w:fldCharType="begin"/>
            </w:r>
            <w:r w:rsidR="00F475C9">
              <w:rPr>
                <w:noProof/>
                <w:webHidden/>
              </w:rPr>
              <w:instrText xml:space="preserve"> PAGEREF _Toc529895842 \h </w:instrText>
            </w:r>
            <w:r w:rsidR="00F475C9">
              <w:rPr>
                <w:noProof/>
                <w:webHidden/>
              </w:rPr>
            </w:r>
            <w:r w:rsidR="00F475C9">
              <w:rPr>
                <w:noProof/>
                <w:webHidden/>
              </w:rPr>
              <w:fldChar w:fldCharType="separate"/>
            </w:r>
            <w:r w:rsidR="00F475C9">
              <w:rPr>
                <w:noProof/>
                <w:webHidden/>
              </w:rPr>
              <w:t>16</w:t>
            </w:r>
            <w:r w:rsidR="00F475C9">
              <w:rPr>
                <w:noProof/>
                <w:webHidden/>
              </w:rPr>
              <w:fldChar w:fldCharType="end"/>
            </w:r>
          </w:hyperlink>
        </w:p>
        <w:p w14:paraId="6D7EE552" w14:textId="6525B00A" w:rsidR="00F475C9" w:rsidRDefault="00626187">
          <w:pPr>
            <w:pStyle w:val="TOC1"/>
            <w:tabs>
              <w:tab w:val="right" w:leader="dot" w:pos="9350"/>
            </w:tabs>
            <w:rPr>
              <w:noProof/>
              <w:sz w:val="22"/>
              <w:szCs w:val="22"/>
            </w:rPr>
          </w:pPr>
          <w:hyperlink w:anchor="_Toc529895843" w:history="1">
            <w:r w:rsidR="00F475C9" w:rsidRPr="00DF3A91">
              <w:rPr>
                <w:rStyle w:val="Hyperlink"/>
                <w:noProof/>
              </w:rPr>
              <w:t>Long Range Plan 2020-2023</w:t>
            </w:r>
            <w:r w:rsidR="00F475C9">
              <w:rPr>
                <w:noProof/>
                <w:webHidden/>
              </w:rPr>
              <w:tab/>
            </w:r>
            <w:r w:rsidR="00F475C9">
              <w:rPr>
                <w:noProof/>
                <w:webHidden/>
              </w:rPr>
              <w:fldChar w:fldCharType="begin"/>
            </w:r>
            <w:r w:rsidR="00F475C9">
              <w:rPr>
                <w:noProof/>
                <w:webHidden/>
              </w:rPr>
              <w:instrText xml:space="preserve"> PAGEREF _Toc529895843 \h </w:instrText>
            </w:r>
            <w:r w:rsidR="00F475C9">
              <w:rPr>
                <w:noProof/>
                <w:webHidden/>
              </w:rPr>
            </w:r>
            <w:r w:rsidR="00F475C9">
              <w:rPr>
                <w:noProof/>
                <w:webHidden/>
              </w:rPr>
              <w:fldChar w:fldCharType="separate"/>
            </w:r>
            <w:r w:rsidR="00F475C9">
              <w:rPr>
                <w:noProof/>
                <w:webHidden/>
              </w:rPr>
              <w:t>16</w:t>
            </w:r>
            <w:r w:rsidR="00F475C9">
              <w:rPr>
                <w:noProof/>
                <w:webHidden/>
              </w:rPr>
              <w:fldChar w:fldCharType="end"/>
            </w:r>
          </w:hyperlink>
        </w:p>
        <w:p w14:paraId="11F6645E" w14:textId="21C5AAC4" w:rsidR="00225A7A" w:rsidRDefault="00225A7A" w:rsidP="005707C2">
          <w:pPr>
            <w:spacing w:line="276" w:lineRule="auto"/>
          </w:pPr>
          <w:r>
            <w:rPr>
              <w:b/>
              <w:bCs/>
              <w:noProof/>
            </w:rPr>
            <w:fldChar w:fldCharType="end"/>
          </w:r>
        </w:p>
      </w:sdtContent>
    </w:sdt>
    <w:p w14:paraId="1035ABDA" w14:textId="77777777" w:rsidR="00225A7A" w:rsidRDefault="00225A7A" w:rsidP="005707C2">
      <w:pPr>
        <w:spacing w:line="276" w:lineRule="auto"/>
        <w:rPr>
          <w:rFonts w:asciiTheme="majorHAnsi" w:eastAsiaTheme="majorEastAsia" w:hAnsiTheme="majorHAnsi" w:cstheme="majorBidi"/>
          <w:spacing w:val="-10"/>
          <w:kern w:val="28"/>
          <w:sz w:val="56"/>
          <w:szCs w:val="56"/>
        </w:rPr>
      </w:pPr>
      <w:r>
        <w:br w:type="page"/>
      </w:r>
    </w:p>
    <w:p w14:paraId="634C990F" w14:textId="51C86774" w:rsidR="0096745B" w:rsidRDefault="00A933B8" w:rsidP="005707C2">
      <w:pPr>
        <w:pStyle w:val="Title"/>
        <w:spacing w:line="276" w:lineRule="auto"/>
      </w:pPr>
      <w:r>
        <w:lastRenderedPageBreak/>
        <w:t>SWAN Strategic Plan</w:t>
      </w:r>
    </w:p>
    <w:p w14:paraId="0C98B87B" w14:textId="77777777" w:rsidR="00AC71CC" w:rsidRDefault="00AC71CC" w:rsidP="005707C2">
      <w:pPr>
        <w:spacing w:line="276" w:lineRule="auto"/>
      </w:pPr>
    </w:p>
    <w:p w14:paraId="59EA0CF7" w14:textId="77777777" w:rsidR="00AC71CC" w:rsidRDefault="00AC71CC" w:rsidP="005707C2">
      <w:pPr>
        <w:pStyle w:val="Heading1"/>
        <w:spacing w:line="276" w:lineRule="auto"/>
      </w:pPr>
      <w:bookmarkStart w:id="0" w:name="_Toc529895821"/>
      <w:r>
        <w:t>Introduction</w:t>
      </w:r>
      <w:bookmarkEnd w:id="0"/>
    </w:p>
    <w:p w14:paraId="0300481C" w14:textId="5E5E11C3" w:rsidR="00AC71CC" w:rsidRDefault="00636EB1" w:rsidP="005707C2">
      <w:pPr>
        <w:spacing w:line="276" w:lineRule="auto"/>
      </w:pPr>
      <w:r>
        <w:t>This document is intended as a guide for the SWAN Board and Executive Director over the five years between 2019 – 2023.</w:t>
      </w:r>
      <w:r w:rsidR="00202210">
        <w:t xml:space="preserve"> The tactical plan will be updated each year.</w:t>
      </w:r>
    </w:p>
    <w:p w14:paraId="3ACCC94C" w14:textId="2063AE32" w:rsidR="00A933B8" w:rsidRPr="00A5625C" w:rsidRDefault="00A933B8" w:rsidP="005707C2">
      <w:pPr>
        <w:spacing w:line="276" w:lineRule="auto"/>
      </w:pPr>
      <w:r w:rsidRPr="00A5625C">
        <w:t xml:space="preserve">Identity: </w:t>
      </w:r>
      <w:r w:rsidR="001A228D">
        <w:t>D</w:t>
      </w:r>
      <w:r w:rsidR="00CF78D7" w:rsidRPr="00A5625C">
        <w:t>efines how decisions</w:t>
      </w:r>
      <w:r w:rsidR="001A228D">
        <w:t xml:space="preserve"> are made</w:t>
      </w:r>
    </w:p>
    <w:p w14:paraId="5D5349CA" w14:textId="5731460D" w:rsidR="00A933B8" w:rsidRPr="00A5625C" w:rsidRDefault="00A933B8" w:rsidP="005707C2">
      <w:pPr>
        <w:spacing w:line="276" w:lineRule="auto"/>
      </w:pPr>
      <w:r w:rsidRPr="00A5625C">
        <w:t xml:space="preserve">Mission: </w:t>
      </w:r>
      <w:r w:rsidR="001A228D">
        <w:t>D</w:t>
      </w:r>
      <w:r w:rsidR="00CF78D7" w:rsidRPr="00A5625C">
        <w:t xml:space="preserve">efines </w:t>
      </w:r>
      <w:r w:rsidRPr="00A5625C">
        <w:t xml:space="preserve">the problem in society </w:t>
      </w:r>
      <w:r w:rsidR="00CF78D7" w:rsidRPr="00A5625C">
        <w:t xml:space="preserve">the organization is </w:t>
      </w:r>
      <w:r w:rsidRPr="00A5625C">
        <w:t>trying to solve</w:t>
      </w:r>
    </w:p>
    <w:p w14:paraId="5F42BAC6" w14:textId="6B17362C" w:rsidR="00A933B8" w:rsidRPr="00A5625C" w:rsidRDefault="00A933B8" w:rsidP="005707C2">
      <w:pPr>
        <w:spacing w:line="276" w:lineRule="auto"/>
      </w:pPr>
      <w:r w:rsidRPr="00A5625C">
        <w:t xml:space="preserve">Vision: What </w:t>
      </w:r>
      <w:r w:rsidR="00EA26AF">
        <w:t>is</w:t>
      </w:r>
      <w:r w:rsidR="00EA26AF" w:rsidRPr="00A5625C">
        <w:t xml:space="preserve"> </w:t>
      </w:r>
      <w:r w:rsidR="001A228D">
        <w:t>the</w:t>
      </w:r>
      <w:r w:rsidRPr="00A5625C">
        <w:t xml:space="preserve"> </w:t>
      </w:r>
      <w:r w:rsidR="00CF78D7" w:rsidRPr="00A5625C">
        <w:t xml:space="preserve">organization’s </w:t>
      </w:r>
      <w:r w:rsidRPr="00A5625C">
        <w:t>solution?</w:t>
      </w:r>
    </w:p>
    <w:p w14:paraId="20B713B8" w14:textId="77777777" w:rsidR="00A933B8" w:rsidRDefault="00A933B8" w:rsidP="005707C2">
      <w:pPr>
        <w:spacing w:line="276" w:lineRule="auto"/>
      </w:pPr>
      <w:r>
        <w:t>Purposes of this Strategic Plan</w:t>
      </w:r>
    </w:p>
    <w:p w14:paraId="2A7C45BF" w14:textId="77777777" w:rsidR="00A40B30" w:rsidRPr="00A933B8" w:rsidRDefault="00B203C4" w:rsidP="002B2C75">
      <w:pPr>
        <w:numPr>
          <w:ilvl w:val="0"/>
          <w:numId w:val="1"/>
        </w:numPr>
        <w:spacing w:line="276" w:lineRule="auto"/>
      </w:pPr>
      <w:r w:rsidRPr="00A933B8">
        <w:t xml:space="preserve">Sets high level strategic </w:t>
      </w:r>
      <w:r w:rsidRPr="00A933B8">
        <w:rPr>
          <w:b/>
          <w:bCs/>
        </w:rPr>
        <w:t>objectives</w:t>
      </w:r>
      <w:r w:rsidRPr="00A933B8">
        <w:t xml:space="preserve"> (</w:t>
      </w:r>
      <w:r w:rsidRPr="00A933B8">
        <w:rPr>
          <w:i/>
          <w:iCs/>
        </w:rPr>
        <w:t>where</w:t>
      </w:r>
      <w:r w:rsidRPr="00A933B8">
        <w:t xml:space="preserve"> you are trying to go)</w:t>
      </w:r>
    </w:p>
    <w:p w14:paraId="7C8C8A4C" w14:textId="77777777" w:rsidR="00A40B30" w:rsidRPr="00A933B8" w:rsidRDefault="00B203C4" w:rsidP="002B2C75">
      <w:pPr>
        <w:numPr>
          <w:ilvl w:val="0"/>
          <w:numId w:val="1"/>
        </w:numPr>
        <w:spacing w:line="276" w:lineRule="auto"/>
      </w:pPr>
      <w:r w:rsidRPr="00A933B8">
        <w:t xml:space="preserve">Articulates the underlying </w:t>
      </w:r>
      <w:r w:rsidRPr="00A933B8">
        <w:rPr>
          <w:b/>
          <w:bCs/>
        </w:rPr>
        <w:t>rationale</w:t>
      </w:r>
      <w:r w:rsidRPr="00A933B8">
        <w:t xml:space="preserve"> (</w:t>
      </w:r>
      <w:r w:rsidRPr="00A933B8">
        <w:rPr>
          <w:i/>
          <w:iCs/>
        </w:rPr>
        <w:t>why</w:t>
      </w:r>
      <w:r w:rsidRPr="00A933B8">
        <w:t xml:space="preserve"> you are trying to go there)</w:t>
      </w:r>
    </w:p>
    <w:p w14:paraId="36A2849D" w14:textId="77777777" w:rsidR="00A40B30" w:rsidRPr="00A933B8" w:rsidRDefault="00B203C4" w:rsidP="002B2C75">
      <w:pPr>
        <w:numPr>
          <w:ilvl w:val="0"/>
          <w:numId w:val="1"/>
        </w:numPr>
        <w:spacing w:line="276" w:lineRule="auto"/>
      </w:pPr>
      <w:r w:rsidRPr="00A933B8">
        <w:t xml:space="preserve">Establishes agreed upon </w:t>
      </w:r>
      <w:r w:rsidRPr="00A933B8">
        <w:rPr>
          <w:b/>
          <w:bCs/>
        </w:rPr>
        <w:t xml:space="preserve">markers </w:t>
      </w:r>
      <w:r w:rsidRPr="00A933B8">
        <w:t>(</w:t>
      </w:r>
      <w:r w:rsidRPr="00A933B8">
        <w:rPr>
          <w:i/>
          <w:iCs/>
        </w:rPr>
        <w:t>how</w:t>
      </w:r>
      <w:r w:rsidRPr="00A933B8">
        <w:t xml:space="preserve"> you will know you are making progress)</w:t>
      </w:r>
    </w:p>
    <w:p w14:paraId="13C65062" w14:textId="4E8960A1" w:rsidR="00A40B30" w:rsidRDefault="00B203C4" w:rsidP="002B2C75">
      <w:pPr>
        <w:numPr>
          <w:ilvl w:val="0"/>
          <w:numId w:val="1"/>
        </w:numPr>
        <w:spacing w:line="276" w:lineRule="auto"/>
      </w:pPr>
      <w:r w:rsidRPr="00A933B8">
        <w:t xml:space="preserve">Provides </w:t>
      </w:r>
      <w:r w:rsidRPr="00A933B8">
        <w:rPr>
          <w:b/>
          <w:bCs/>
        </w:rPr>
        <w:t>guiding principles</w:t>
      </w:r>
      <w:r w:rsidRPr="00A933B8">
        <w:t xml:space="preserve"> for execution (</w:t>
      </w:r>
      <w:r w:rsidRPr="00A933B8">
        <w:rPr>
          <w:i/>
          <w:iCs/>
        </w:rPr>
        <w:t>what</w:t>
      </w:r>
      <w:r w:rsidRPr="00A933B8">
        <w:t xml:space="preserve"> is the right path)</w:t>
      </w:r>
    </w:p>
    <w:p w14:paraId="074CD370" w14:textId="4CFC2047" w:rsidR="00636EB1" w:rsidRPr="00A933B8" w:rsidRDefault="00636EB1" w:rsidP="00A5625C">
      <w:pPr>
        <w:spacing w:line="276" w:lineRule="auto"/>
      </w:pPr>
      <w:r>
        <w:t>The tactical plan outlines the year’s work under each objective.</w:t>
      </w:r>
    </w:p>
    <w:p w14:paraId="3A066ECF" w14:textId="77777777" w:rsidR="00CF78D7" w:rsidRDefault="00CF78D7" w:rsidP="005707C2">
      <w:pPr>
        <w:pStyle w:val="Heading1"/>
        <w:spacing w:line="276" w:lineRule="auto"/>
      </w:pPr>
      <w:bookmarkStart w:id="1" w:name="_Toc529895822"/>
      <w:r>
        <w:t>Identity, Mission, and Vision</w:t>
      </w:r>
      <w:bookmarkEnd w:id="1"/>
    </w:p>
    <w:p w14:paraId="23D5BF50" w14:textId="77777777" w:rsidR="00CF78D7" w:rsidRDefault="00CF78D7" w:rsidP="005707C2">
      <w:pPr>
        <w:spacing w:line="276" w:lineRule="auto"/>
        <w:rPr>
          <w:b/>
        </w:rPr>
      </w:pPr>
    </w:p>
    <w:p w14:paraId="5A1917CF" w14:textId="77777777" w:rsidR="00AC71CC" w:rsidRPr="00CF78D7" w:rsidRDefault="00CF78D7" w:rsidP="005707C2">
      <w:pPr>
        <w:spacing w:line="276" w:lineRule="auto"/>
        <w:rPr>
          <w:b/>
        </w:rPr>
      </w:pPr>
      <w:commentRangeStart w:id="2"/>
      <w:r w:rsidRPr="00CF78D7">
        <w:rPr>
          <w:b/>
        </w:rPr>
        <w:t>Identity</w:t>
      </w:r>
      <w:commentRangeEnd w:id="2"/>
      <w:r w:rsidR="00202210">
        <w:rPr>
          <w:rStyle w:val="CommentReference"/>
        </w:rPr>
        <w:commentReference w:id="2"/>
      </w:r>
    </w:p>
    <w:p w14:paraId="0FB33F70" w14:textId="601AF2CA" w:rsidR="00CF78D7" w:rsidRPr="00CF78D7" w:rsidRDefault="008F4959" w:rsidP="005707C2">
      <w:pPr>
        <w:spacing w:line="276" w:lineRule="auto"/>
      </w:pPr>
      <w:r>
        <w:t>SWAN provides resources and services to member libraries and the constituencies they serve and is governed as a representative democracy of elected Board member</w:t>
      </w:r>
      <w:r w:rsidR="008E4325">
        <w:t>s</w:t>
      </w:r>
      <w:r>
        <w:t xml:space="preserve"> who represent the entire membership.</w:t>
      </w:r>
    </w:p>
    <w:p w14:paraId="6A9559FE" w14:textId="77777777" w:rsidR="00B203C4" w:rsidRPr="00B203C4" w:rsidRDefault="00B203C4" w:rsidP="005707C2">
      <w:pPr>
        <w:spacing w:line="276" w:lineRule="auto"/>
        <w:rPr>
          <w:b/>
        </w:rPr>
      </w:pPr>
      <w:commentRangeStart w:id="3"/>
      <w:r w:rsidRPr="00B203C4">
        <w:rPr>
          <w:b/>
        </w:rPr>
        <w:t>Mission Statement</w:t>
      </w:r>
      <w:commentRangeEnd w:id="3"/>
      <w:r w:rsidR="00202210">
        <w:rPr>
          <w:rStyle w:val="CommentReference"/>
        </w:rPr>
        <w:commentReference w:id="3"/>
      </w:r>
    </w:p>
    <w:p w14:paraId="7EAA48DA" w14:textId="0963E8E3" w:rsidR="00B203C4" w:rsidRDefault="008E4325" w:rsidP="005707C2">
      <w:pPr>
        <w:spacing w:line="276" w:lineRule="auto"/>
      </w:pPr>
      <w:r w:rsidRPr="008E4325">
        <w:t xml:space="preserve">SWAN seeks to improve patron ease of access to information, resources, and services through serving our member libraries. </w:t>
      </w:r>
      <w:r w:rsidR="00B203C4" w:rsidRPr="00B203C4">
        <w:t>SWAN is dedicated to supporting our community of member libraries by sharing resources, technology, and encouraging individual and collective growth.</w:t>
      </w:r>
    </w:p>
    <w:p w14:paraId="65B9BC65" w14:textId="77777777" w:rsidR="00B203C4" w:rsidRPr="00B203C4" w:rsidRDefault="00B203C4" w:rsidP="005707C2">
      <w:pPr>
        <w:spacing w:line="276" w:lineRule="auto"/>
        <w:rPr>
          <w:b/>
        </w:rPr>
      </w:pPr>
      <w:commentRangeStart w:id="4"/>
      <w:r w:rsidRPr="00B203C4">
        <w:rPr>
          <w:b/>
        </w:rPr>
        <w:t>Vision Statement</w:t>
      </w:r>
      <w:commentRangeEnd w:id="4"/>
      <w:r w:rsidR="00202210">
        <w:rPr>
          <w:rStyle w:val="CommentReference"/>
        </w:rPr>
        <w:commentReference w:id="4"/>
      </w:r>
    </w:p>
    <w:p w14:paraId="217D496F" w14:textId="7645D1F6" w:rsidR="00B203C4" w:rsidRDefault="00B203C4" w:rsidP="005707C2">
      <w:pPr>
        <w:spacing w:line="276" w:lineRule="auto"/>
      </w:pPr>
      <w:r w:rsidRPr="00B203C4">
        <w:t xml:space="preserve">SWAN sets the standard of excellence for member experience. We are the catalyst in creating and nurturing an ecosystem of ingenuity and collaboration. We engage </w:t>
      </w:r>
      <w:r w:rsidR="00DF728E">
        <w:t>i</w:t>
      </w:r>
      <w:r w:rsidRPr="00B203C4">
        <w:t>n open dialogue with our membership and use purposeful communication in our community. We utilize careful planning of our key resources and are ready to seize opportunities as they arise.</w:t>
      </w:r>
    </w:p>
    <w:p w14:paraId="5AB87EEA" w14:textId="64A40006" w:rsidR="00705C5D" w:rsidRDefault="00705C5D" w:rsidP="005707C2">
      <w:pPr>
        <w:pStyle w:val="Heading1"/>
        <w:spacing w:line="276" w:lineRule="auto"/>
      </w:pPr>
      <w:bookmarkStart w:id="5" w:name="_Toc529895823"/>
      <w:r>
        <w:lastRenderedPageBreak/>
        <w:t>SWAN Software Platform: 2019</w:t>
      </w:r>
      <w:r w:rsidR="007810F1">
        <w:t xml:space="preserve"> Visual Map</w:t>
      </w:r>
      <w:bookmarkEnd w:id="5"/>
    </w:p>
    <w:p w14:paraId="1D0DC0B0" w14:textId="2C336A2A" w:rsidR="00705C5D" w:rsidRDefault="00705C5D" w:rsidP="005707C2">
      <w:pPr>
        <w:spacing w:line="276" w:lineRule="auto"/>
      </w:pPr>
      <w:r>
        <w:t xml:space="preserve">The software platform SWAN has built </w:t>
      </w:r>
      <w:r w:rsidR="007810F1">
        <w:t xml:space="preserve">utilizes interconnected services from multiple vendors. The list and chart below is intended as a </w:t>
      </w:r>
      <w:r w:rsidR="000203AD">
        <w:t>guide throughout the strategic plan.</w:t>
      </w:r>
    </w:p>
    <w:tbl>
      <w:tblPr>
        <w:tblStyle w:val="PlainTable3"/>
        <w:tblW w:w="5433" w:type="pct"/>
        <w:tblInd w:w="-360" w:type="dxa"/>
        <w:tblLook w:val="0620" w:firstRow="1" w:lastRow="0" w:firstColumn="0" w:lastColumn="0" w:noHBand="1" w:noVBand="1"/>
      </w:tblPr>
      <w:tblGrid>
        <w:gridCol w:w="5041"/>
        <w:gridCol w:w="5130"/>
      </w:tblGrid>
      <w:tr w:rsidR="000203AD" w:rsidRPr="007810F1" w14:paraId="2A0F0603" w14:textId="77777777" w:rsidTr="002B2C75">
        <w:trPr>
          <w:cnfStyle w:val="100000000000" w:firstRow="1" w:lastRow="0" w:firstColumn="0" w:lastColumn="0" w:oddVBand="0" w:evenVBand="0" w:oddHBand="0" w:evenHBand="0" w:firstRowFirstColumn="0" w:firstRowLastColumn="0" w:lastRowFirstColumn="0" w:lastRowLastColumn="0"/>
        </w:trPr>
        <w:tc>
          <w:tcPr>
            <w:tcW w:w="2478" w:type="pct"/>
          </w:tcPr>
          <w:p w14:paraId="67CAC99A" w14:textId="3619F145" w:rsidR="000203AD" w:rsidRPr="007810F1" w:rsidRDefault="000203AD" w:rsidP="005707C2">
            <w:pPr>
              <w:spacing w:line="276" w:lineRule="auto"/>
              <w:rPr>
                <w:sz w:val="20"/>
              </w:rPr>
            </w:pPr>
            <w:r>
              <w:rPr>
                <w:sz w:val="20"/>
              </w:rPr>
              <w:t xml:space="preserve">Library </w:t>
            </w:r>
            <w:r w:rsidR="00F475C9">
              <w:rPr>
                <w:sz w:val="20"/>
              </w:rPr>
              <w:t>Software: Staff</w:t>
            </w:r>
          </w:p>
        </w:tc>
        <w:tc>
          <w:tcPr>
            <w:tcW w:w="2522" w:type="pct"/>
          </w:tcPr>
          <w:p w14:paraId="69A50045" w14:textId="0DDEE6FA" w:rsidR="000203AD" w:rsidRPr="007810F1" w:rsidRDefault="000203AD" w:rsidP="005707C2">
            <w:pPr>
              <w:spacing w:line="276" w:lineRule="auto"/>
              <w:rPr>
                <w:sz w:val="20"/>
              </w:rPr>
            </w:pPr>
            <w:r>
              <w:rPr>
                <w:sz w:val="20"/>
              </w:rPr>
              <w:t xml:space="preserve">Library </w:t>
            </w:r>
            <w:r w:rsidR="00F475C9">
              <w:rPr>
                <w:sz w:val="20"/>
              </w:rPr>
              <w:t>software: Public</w:t>
            </w:r>
          </w:p>
        </w:tc>
      </w:tr>
      <w:tr w:rsidR="000203AD" w:rsidRPr="007810F1" w14:paraId="13278A2C" w14:textId="77777777" w:rsidTr="002B2C75">
        <w:tc>
          <w:tcPr>
            <w:tcW w:w="2478" w:type="pct"/>
          </w:tcPr>
          <w:p w14:paraId="7B36668A" w14:textId="77777777" w:rsidR="000203AD" w:rsidRPr="000203AD" w:rsidRDefault="000203AD" w:rsidP="002B2C75">
            <w:pPr>
              <w:pStyle w:val="ListParagraph"/>
              <w:numPr>
                <w:ilvl w:val="0"/>
                <w:numId w:val="16"/>
              </w:numPr>
              <w:spacing w:line="276" w:lineRule="auto"/>
              <w:rPr>
                <w:sz w:val="20"/>
              </w:rPr>
            </w:pPr>
            <w:r w:rsidRPr="000203AD">
              <w:rPr>
                <w:sz w:val="20"/>
              </w:rPr>
              <w:t>Integrated Library System: SirsiDynix Symphony</w:t>
            </w:r>
          </w:p>
          <w:p w14:paraId="64F01508" w14:textId="77777777" w:rsidR="000203AD" w:rsidRPr="000203AD" w:rsidRDefault="000203AD" w:rsidP="002B2C75">
            <w:pPr>
              <w:pStyle w:val="ListParagraph"/>
              <w:numPr>
                <w:ilvl w:val="0"/>
                <w:numId w:val="16"/>
              </w:numPr>
              <w:spacing w:line="276" w:lineRule="auto"/>
              <w:rPr>
                <w:sz w:val="20"/>
              </w:rPr>
            </w:pPr>
            <w:r w:rsidRPr="000203AD">
              <w:rPr>
                <w:sz w:val="20"/>
              </w:rPr>
              <w:t>Staff client: SirsiDynix Symphony WorkFlows &amp; (new) BLUEcloud Staff</w:t>
            </w:r>
          </w:p>
          <w:p w14:paraId="6963D275" w14:textId="0A9B47F1" w:rsidR="000203AD" w:rsidRPr="000203AD" w:rsidRDefault="000203AD" w:rsidP="002B2C75">
            <w:pPr>
              <w:pStyle w:val="ListParagraph"/>
              <w:numPr>
                <w:ilvl w:val="0"/>
                <w:numId w:val="16"/>
              </w:numPr>
              <w:spacing w:line="276" w:lineRule="auto"/>
              <w:rPr>
                <w:sz w:val="20"/>
              </w:rPr>
            </w:pPr>
            <w:r w:rsidRPr="000203AD">
              <w:rPr>
                <w:sz w:val="20"/>
              </w:rPr>
              <w:t>Collection Analytics &amp; Statistics: SirsiDynix BLUEcloud Analytics (</w:t>
            </w:r>
            <w:r w:rsidR="00694E2D" w:rsidRPr="000203AD">
              <w:rPr>
                <w:sz w:val="20"/>
              </w:rPr>
              <w:t>MicroStrategy</w:t>
            </w:r>
            <w:r w:rsidRPr="000203AD">
              <w:rPr>
                <w:sz w:val="20"/>
              </w:rPr>
              <w:t>)</w:t>
            </w:r>
          </w:p>
          <w:p w14:paraId="358DCAB1" w14:textId="77777777" w:rsidR="000203AD" w:rsidRPr="000203AD" w:rsidRDefault="000203AD" w:rsidP="002B2C75">
            <w:pPr>
              <w:pStyle w:val="ListParagraph"/>
              <w:numPr>
                <w:ilvl w:val="0"/>
                <w:numId w:val="16"/>
              </w:numPr>
              <w:spacing w:line="276" w:lineRule="auto"/>
              <w:rPr>
                <w:sz w:val="20"/>
              </w:rPr>
            </w:pPr>
            <w:r w:rsidRPr="000203AD">
              <w:rPr>
                <w:sz w:val="20"/>
              </w:rPr>
              <w:t>Notice Printing: Unique Management Services</w:t>
            </w:r>
          </w:p>
          <w:p w14:paraId="47D91CAA" w14:textId="77777777" w:rsidR="000203AD" w:rsidRPr="000203AD" w:rsidRDefault="000203AD" w:rsidP="002B2C75">
            <w:pPr>
              <w:pStyle w:val="ListParagraph"/>
              <w:numPr>
                <w:ilvl w:val="0"/>
                <w:numId w:val="16"/>
              </w:numPr>
              <w:spacing w:line="276" w:lineRule="auto"/>
              <w:rPr>
                <w:sz w:val="20"/>
              </w:rPr>
            </w:pPr>
            <w:r w:rsidRPr="000203AD">
              <w:rPr>
                <w:sz w:val="20"/>
              </w:rPr>
              <w:t>Debt Collection: Unique Management Services</w:t>
            </w:r>
          </w:p>
          <w:p w14:paraId="5FCC50CB" w14:textId="77777777" w:rsidR="000203AD" w:rsidRPr="000203AD" w:rsidRDefault="000203AD" w:rsidP="002B2C75">
            <w:pPr>
              <w:pStyle w:val="ListParagraph"/>
              <w:numPr>
                <w:ilvl w:val="0"/>
                <w:numId w:val="16"/>
              </w:numPr>
              <w:spacing w:line="276" w:lineRule="auto"/>
              <w:rPr>
                <w:sz w:val="20"/>
              </w:rPr>
            </w:pPr>
            <w:r w:rsidRPr="000203AD">
              <w:rPr>
                <w:sz w:val="20"/>
              </w:rPr>
              <w:t>Statewide Resource Sharing: OCLC WorldShare ILL</w:t>
            </w:r>
          </w:p>
          <w:p w14:paraId="3C4458CF" w14:textId="77777777" w:rsidR="000203AD" w:rsidRPr="000203AD" w:rsidRDefault="000203AD" w:rsidP="002B2C75">
            <w:pPr>
              <w:pStyle w:val="ListParagraph"/>
              <w:numPr>
                <w:ilvl w:val="0"/>
                <w:numId w:val="16"/>
              </w:numPr>
              <w:spacing w:line="276" w:lineRule="auto"/>
              <w:rPr>
                <w:sz w:val="20"/>
              </w:rPr>
            </w:pPr>
            <w:r w:rsidRPr="000203AD">
              <w:rPr>
                <w:sz w:val="20"/>
              </w:rPr>
              <w:t>Cataloging Bibliographic Utility: OCLC WorldCat</w:t>
            </w:r>
          </w:p>
          <w:p w14:paraId="0F7309A1" w14:textId="77777777" w:rsidR="000203AD" w:rsidRDefault="000203AD" w:rsidP="002B2C75">
            <w:pPr>
              <w:pStyle w:val="ListParagraph"/>
              <w:numPr>
                <w:ilvl w:val="0"/>
                <w:numId w:val="16"/>
              </w:numPr>
              <w:spacing w:line="276" w:lineRule="auto"/>
              <w:rPr>
                <w:sz w:val="20"/>
              </w:rPr>
            </w:pPr>
            <w:r w:rsidRPr="000203AD">
              <w:rPr>
                <w:sz w:val="20"/>
              </w:rPr>
              <w:t>Catalog Maintenance: MARCIVE</w:t>
            </w:r>
          </w:p>
          <w:p w14:paraId="4C786B5E" w14:textId="62E88D80" w:rsidR="001F2B05" w:rsidRPr="000203AD" w:rsidRDefault="001F2B05" w:rsidP="002B2C75">
            <w:pPr>
              <w:pStyle w:val="ListParagraph"/>
              <w:numPr>
                <w:ilvl w:val="0"/>
                <w:numId w:val="16"/>
              </w:numPr>
              <w:spacing w:line="276" w:lineRule="auto"/>
              <w:rPr>
                <w:sz w:val="20"/>
              </w:rPr>
            </w:pPr>
            <w:r>
              <w:rPr>
                <w:sz w:val="20"/>
              </w:rPr>
              <w:t>Purchasing: SirsiDynix Acquisitions with EDI interface with multiple vendors</w:t>
            </w:r>
          </w:p>
        </w:tc>
        <w:tc>
          <w:tcPr>
            <w:tcW w:w="2522" w:type="pct"/>
          </w:tcPr>
          <w:p w14:paraId="58B84895" w14:textId="77777777" w:rsidR="000203AD" w:rsidRPr="000203AD" w:rsidRDefault="000203AD" w:rsidP="002B2C75">
            <w:pPr>
              <w:pStyle w:val="ListParagraph"/>
              <w:numPr>
                <w:ilvl w:val="0"/>
                <w:numId w:val="16"/>
              </w:numPr>
              <w:spacing w:line="276" w:lineRule="auto"/>
              <w:rPr>
                <w:sz w:val="20"/>
              </w:rPr>
            </w:pPr>
            <w:r w:rsidRPr="000203AD">
              <w:rPr>
                <w:sz w:val="20"/>
              </w:rPr>
              <w:t>Catalog: SirsiDynix Enterprise</w:t>
            </w:r>
          </w:p>
          <w:p w14:paraId="30C56481" w14:textId="77777777" w:rsidR="000203AD" w:rsidRPr="000203AD" w:rsidRDefault="000203AD" w:rsidP="002B2C75">
            <w:pPr>
              <w:pStyle w:val="ListParagraph"/>
              <w:numPr>
                <w:ilvl w:val="0"/>
                <w:numId w:val="16"/>
              </w:numPr>
              <w:spacing w:line="276" w:lineRule="auto"/>
              <w:rPr>
                <w:sz w:val="20"/>
              </w:rPr>
            </w:pPr>
            <w:r w:rsidRPr="000203AD">
              <w:rPr>
                <w:sz w:val="20"/>
              </w:rPr>
              <w:t>Mobile App: SirsiDynix BookMyne &amp; (new) BLUEcloud Mobile</w:t>
            </w:r>
          </w:p>
          <w:p w14:paraId="1FAD83AE" w14:textId="77777777" w:rsidR="000203AD" w:rsidRPr="000203AD" w:rsidRDefault="000203AD" w:rsidP="002B2C75">
            <w:pPr>
              <w:pStyle w:val="ListParagraph"/>
              <w:numPr>
                <w:ilvl w:val="0"/>
                <w:numId w:val="16"/>
              </w:numPr>
              <w:spacing w:line="276" w:lineRule="auto"/>
              <w:rPr>
                <w:sz w:val="20"/>
              </w:rPr>
            </w:pPr>
            <w:r w:rsidRPr="000203AD">
              <w:rPr>
                <w:sz w:val="20"/>
              </w:rPr>
              <w:t>E-Commerce: SirsiDynix BLUEcloud Commerce with ProPay</w:t>
            </w:r>
          </w:p>
          <w:p w14:paraId="5EA16361" w14:textId="77777777" w:rsidR="000203AD" w:rsidRPr="000203AD" w:rsidRDefault="000203AD" w:rsidP="002B2C75">
            <w:pPr>
              <w:pStyle w:val="ListParagraph"/>
              <w:numPr>
                <w:ilvl w:val="0"/>
                <w:numId w:val="16"/>
              </w:numPr>
              <w:spacing w:line="276" w:lineRule="auto"/>
              <w:rPr>
                <w:sz w:val="20"/>
              </w:rPr>
            </w:pPr>
            <w:r w:rsidRPr="000203AD">
              <w:rPr>
                <w:sz w:val="20"/>
              </w:rPr>
              <w:t>Enhanced Catalog Content: ProQuest Syndetic Solutions</w:t>
            </w:r>
          </w:p>
          <w:p w14:paraId="706E70C7" w14:textId="77777777" w:rsidR="000203AD" w:rsidRPr="000203AD" w:rsidRDefault="000203AD" w:rsidP="002B2C75">
            <w:pPr>
              <w:pStyle w:val="ListParagraph"/>
              <w:numPr>
                <w:ilvl w:val="0"/>
                <w:numId w:val="16"/>
              </w:numPr>
              <w:spacing w:line="276" w:lineRule="auto"/>
              <w:rPr>
                <w:sz w:val="20"/>
              </w:rPr>
            </w:pPr>
            <w:r w:rsidRPr="000203AD">
              <w:rPr>
                <w:sz w:val="20"/>
              </w:rPr>
              <w:t>Catalog Reader’s Advisory: EBSCO Novelist Select</w:t>
            </w:r>
          </w:p>
          <w:p w14:paraId="0F2FE904" w14:textId="358BC8FC" w:rsidR="002B2C75" w:rsidRDefault="002B2C75" w:rsidP="002B2C75">
            <w:pPr>
              <w:pStyle w:val="ListParagraph"/>
              <w:numPr>
                <w:ilvl w:val="0"/>
                <w:numId w:val="16"/>
              </w:numPr>
              <w:spacing w:line="276" w:lineRule="auto"/>
              <w:rPr>
                <w:sz w:val="20"/>
              </w:rPr>
            </w:pPr>
            <w:r>
              <w:rPr>
                <w:sz w:val="20"/>
              </w:rPr>
              <w:t>E-Content Integration: SirsiDynix BLUEcloud eResource Central</w:t>
            </w:r>
          </w:p>
          <w:p w14:paraId="57E97BC0" w14:textId="090490B3" w:rsidR="000203AD" w:rsidRPr="000203AD" w:rsidRDefault="000203AD" w:rsidP="002B2C75">
            <w:pPr>
              <w:pStyle w:val="ListParagraph"/>
              <w:numPr>
                <w:ilvl w:val="0"/>
                <w:numId w:val="16"/>
              </w:numPr>
              <w:spacing w:line="276" w:lineRule="auto"/>
              <w:rPr>
                <w:sz w:val="20"/>
              </w:rPr>
            </w:pPr>
            <w:r w:rsidRPr="000203AD">
              <w:rPr>
                <w:sz w:val="20"/>
              </w:rPr>
              <w:t xml:space="preserve">E-Content Discovery: EBSCO Discovery Service </w:t>
            </w:r>
          </w:p>
          <w:p w14:paraId="270CE7E4" w14:textId="5DBB8A44" w:rsidR="000203AD" w:rsidRDefault="000203AD" w:rsidP="002B2C75">
            <w:pPr>
              <w:pStyle w:val="ListParagraph"/>
              <w:numPr>
                <w:ilvl w:val="0"/>
                <w:numId w:val="16"/>
              </w:numPr>
              <w:spacing w:line="276" w:lineRule="auto"/>
              <w:rPr>
                <w:sz w:val="20"/>
              </w:rPr>
            </w:pPr>
            <w:r w:rsidRPr="000203AD">
              <w:rPr>
                <w:sz w:val="20"/>
              </w:rPr>
              <w:t>E-Content Authentication &amp; Access: OpenAthens (EBSCO reseller)</w:t>
            </w:r>
          </w:p>
          <w:p w14:paraId="7EB437C7" w14:textId="04B168D2" w:rsidR="000203AD" w:rsidRDefault="000203AD" w:rsidP="002B2C75">
            <w:pPr>
              <w:pStyle w:val="ListParagraph"/>
              <w:numPr>
                <w:ilvl w:val="0"/>
                <w:numId w:val="16"/>
              </w:numPr>
              <w:spacing w:line="276" w:lineRule="auto"/>
              <w:rPr>
                <w:sz w:val="20"/>
              </w:rPr>
            </w:pPr>
            <w:r>
              <w:rPr>
                <w:sz w:val="20"/>
              </w:rPr>
              <w:t>Text Notification: SirsiDynix SMS</w:t>
            </w:r>
          </w:p>
          <w:p w14:paraId="250EEE4C" w14:textId="4185C951" w:rsidR="000203AD" w:rsidRDefault="000203AD" w:rsidP="002B2C75">
            <w:pPr>
              <w:pStyle w:val="ListParagraph"/>
              <w:numPr>
                <w:ilvl w:val="0"/>
                <w:numId w:val="16"/>
              </w:numPr>
              <w:spacing w:line="276" w:lineRule="auto"/>
              <w:rPr>
                <w:sz w:val="20"/>
              </w:rPr>
            </w:pPr>
            <w:r>
              <w:rPr>
                <w:sz w:val="20"/>
              </w:rPr>
              <w:t>Phone Notification: SirsiDynix Voice Automation</w:t>
            </w:r>
          </w:p>
          <w:p w14:paraId="4488EEDC" w14:textId="7C6669AB" w:rsidR="000203AD" w:rsidRPr="000203AD" w:rsidRDefault="000203AD" w:rsidP="002B2C75">
            <w:pPr>
              <w:pStyle w:val="ListParagraph"/>
              <w:numPr>
                <w:ilvl w:val="0"/>
                <w:numId w:val="16"/>
              </w:numPr>
              <w:spacing w:line="276" w:lineRule="auto"/>
              <w:rPr>
                <w:sz w:val="20"/>
              </w:rPr>
            </w:pPr>
            <w:r>
              <w:rPr>
                <w:sz w:val="20"/>
              </w:rPr>
              <w:t>Email Notification: SirsiDynix Symphony</w:t>
            </w:r>
          </w:p>
          <w:p w14:paraId="42BBE10C" w14:textId="77777777" w:rsidR="000203AD" w:rsidRPr="007810F1" w:rsidRDefault="000203AD" w:rsidP="005707C2">
            <w:pPr>
              <w:spacing w:line="276" w:lineRule="auto"/>
              <w:rPr>
                <w:sz w:val="20"/>
              </w:rPr>
            </w:pPr>
          </w:p>
        </w:tc>
      </w:tr>
    </w:tbl>
    <w:p w14:paraId="0EA7732A" w14:textId="4CB3626F" w:rsidR="00705C5D" w:rsidRDefault="00A5625C" w:rsidP="005707C2">
      <w:pPr>
        <w:spacing w:line="276" w:lineRule="auto"/>
        <w:jc w:val="cente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noProof/>
          <w:color w:val="2F5496" w:themeColor="accent1" w:themeShade="BF"/>
          <w:sz w:val="32"/>
          <w:szCs w:val="32"/>
        </w:rPr>
        <w:drawing>
          <wp:inline distT="0" distB="0" distL="0" distR="0" wp14:anchorId="18D419D6" wp14:editId="7CF609F7">
            <wp:extent cx="514762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w SWAN Works 2019.png"/>
                    <pic:cNvPicPr/>
                  </pic:nvPicPr>
                  <pic:blipFill>
                    <a:blip r:embed="rId12">
                      <a:extLst>
                        <a:ext uri="{28A0092B-C50C-407E-A947-70E740481C1C}">
                          <a14:useLocalDpi xmlns:a14="http://schemas.microsoft.com/office/drawing/2010/main" val="0"/>
                        </a:ext>
                      </a:extLst>
                    </a:blip>
                    <a:stretch>
                      <a:fillRect/>
                    </a:stretch>
                  </pic:blipFill>
                  <pic:spPr>
                    <a:xfrm>
                      <a:off x="0" y="0"/>
                      <a:ext cx="5147620" cy="4114800"/>
                    </a:xfrm>
                    <a:prstGeom prst="rect">
                      <a:avLst/>
                    </a:prstGeom>
                  </pic:spPr>
                </pic:pic>
              </a:graphicData>
            </a:graphic>
          </wp:inline>
        </w:drawing>
      </w:r>
    </w:p>
    <w:p w14:paraId="2DF5A8B1" w14:textId="047064DD" w:rsidR="00C04F91" w:rsidRPr="00D5743E" w:rsidRDefault="00705C5D" w:rsidP="00D5743E">
      <w:pPr>
        <w:pStyle w:val="Heading1"/>
      </w:pPr>
      <w:r>
        <w:br w:type="page"/>
      </w:r>
      <w:bookmarkStart w:id="6" w:name="_Toc529895824"/>
      <w:r w:rsidR="009D01F8">
        <w:lastRenderedPageBreak/>
        <w:t xml:space="preserve">Objective 1: </w:t>
      </w:r>
      <w:r w:rsidR="00A933B8" w:rsidRPr="000134AA">
        <w:t>Develop a shared and accurate diagnosis of member dissati</w:t>
      </w:r>
      <w:r w:rsidR="00C04F91">
        <w:t xml:space="preserve">sfaction around the existing </w:t>
      </w:r>
      <w:commentRangeStart w:id="7"/>
      <w:r w:rsidR="00C04F91">
        <w:t>SWAN software platform</w:t>
      </w:r>
      <w:bookmarkEnd w:id="6"/>
      <w:commentRangeEnd w:id="7"/>
      <w:r w:rsidR="00202210">
        <w:rPr>
          <w:rStyle w:val="CommentReference"/>
          <w:rFonts w:asciiTheme="minorHAnsi" w:eastAsiaTheme="minorEastAsia" w:hAnsiTheme="minorHAnsi" w:cstheme="minorBidi"/>
          <w:color w:val="auto"/>
        </w:rPr>
        <w:commentReference w:id="7"/>
      </w:r>
    </w:p>
    <w:p w14:paraId="59A55E7C" w14:textId="77777777" w:rsidR="00D5743E" w:rsidRDefault="00D5743E" w:rsidP="005707C2">
      <w:pPr>
        <w:spacing w:after="240" w:line="276" w:lineRule="auto"/>
        <w:rPr>
          <w:rFonts w:eastAsia="Times New Roman"/>
          <w:b/>
        </w:rPr>
      </w:pPr>
    </w:p>
    <w:p w14:paraId="44555628" w14:textId="66DA2409" w:rsidR="009D01F8" w:rsidRPr="009D01F8" w:rsidRDefault="009D01F8" w:rsidP="005707C2">
      <w:pPr>
        <w:spacing w:after="240" w:line="276" w:lineRule="auto"/>
        <w:rPr>
          <w:rFonts w:eastAsia="Times New Roman"/>
          <w:b/>
        </w:rPr>
      </w:pPr>
      <w:r w:rsidRPr="009D01F8">
        <w:rPr>
          <w:rFonts w:eastAsia="Times New Roman"/>
          <w:b/>
        </w:rPr>
        <w:t>Rationale</w:t>
      </w:r>
    </w:p>
    <w:p w14:paraId="18D71DCA" w14:textId="1598BEE0" w:rsidR="00A40B30" w:rsidRPr="009D01F8" w:rsidRDefault="00B203C4" w:rsidP="005707C2">
      <w:pPr>
        <w:spacing w:line="276" w:lineRule="auto"/>
      </w:pPr>
      <w:r w:rsidRPr="009D01F8">
        <w:t xml:space="preserve">The </w:t>
      </w:r>
      <w:r w:rsidR="00C04F91">
        <w:t>SWAN software</w:t>
      </w:r>
      <w:r w:rsidR="004E2C3F">
        <w:t xml:space="preserve"> platform </w:t>
      </w:r>
      <w:r w:rsidRPr="009D01F8">
        <w:t>is at the center of the chosen mission</w:t>
      </w:r>
      <w:r w:rsidR="004E2C3F">
        <w:t xml:space="preserve"> for the SWAN organization</w:t>
      </w:r>
      <w:r w:rsidRPr="009D01F8">
        <w:t>.</w:t>
      </w:r>
      <w:r w:rsidR="004E2C3F">
        <w:t xml:space="preserve"> The membership survey </w:t>
      </w:r>
      <w:r w:rsidR="003D08B7">
        <w:t xml:space="preserve">and interviews </w:t>
      </w:r>
      <w:r w:rsidR="004E2C3F">
        <w:t xml:space="preserve">conducted as part of the </w:t>
      </w:r>
      <w:r w:rsidR="003D08B7">
        <w:t xml:space="preserve">assessment and </w:t>
      </w:r>
      <w:r w:rsidR="004E2C3F">
        <w:t>analysis revealed m</w:t>
      </w:r>
      <w:r w:rsidRPr="009D01F8">
        <w:t>ember dissatisfaction exists at a meaningful enough level.</w:t>
      </w:r>
    </w:p>
    <w:p w14:paraId="0F9E9F62" w14:textId="77777777" w:rsidR="00A40B30" w:rsidRPr="003D08B7" w:rsidRDefault="004E2C3F" w:rsidP="005707C2">
      <w:pPr>
        <w:spacing w:line="276" w:lineRule="auto"/>
      </w:pPr>
      <w:r w:rsidRPr="003D08B7">
        <w:t>S</w:t>
      </w:r>
      <w:r w:rsidR="00B203C4" w:rsidRPr="003D08B7">
        <w:t xml:space="preserve">atisfactory solutions depend on proper </w:t>
      </w:r>
      <w:r w:rsidR="00B203C4" w:rsidRPr="003D08B7">
        <w:rPr>
          <w:bCs/>
        </w:rPr>
        <w:t>diagnosis</w:t>
      </w:r>
      <w:r w:rsidR="00B203C4" w:rsidRPr="003D08B7">
        <w:t xml:space="preserve">: “What are the contributors for member dissatisfaction?” </w:t>
      </w:r>
    </w:p>
    <w:p w14:paraId="06AAE789" w14:textId="77777777" w:rsidR="009D01F8" w:rsidRPr="009D01F8" w:rsidRDefault="009D01F8" w:rsidP="005707C2">
      <w:pPr>
        <w:spacing w:after="240" w:line="276" w:lineRule="auto"/>
        <w:rPr>
          <w:rFonts w:eastAsia="Times New Roman"/>
        </w:rPr>
      </w:pPr>
      <w:r w:rsidRPr="009D01F8">
        <w:rPr>
          <w:rFonts w:eastAsia="Times New Roman"/>
        </w:rPr>
        <w:t>There are three possible contributors to the problem:</w:t>
      </w:r>
    </w:p>
    <w:p w14:paraId="658114C9" w14:textId="77777777" w:rsidR="00A40B30" w:rsidRPr="009D01F8" w:rsidRDefault="00B203C4" w:rsidP="002B2C75">
      <w:pPr>
        <w:numPr>
          <w:ilvl w:val="0"/>
          <w:numId w:val="2"/>
        </w:numPr>
        <w:spacing w:after="240" w:line="276" w:lineRule="auto"/>
        <w:rPr>
          <w:rFonts w:eastAsia="Times New Roman"/>
        </w:rPr>
      </w:pPr>
      <w:r w:rsidRPr="009D01F8">
        <w:rPr>
          <w:rFonts w:eastAsia="Times New Roman"/>
          <w:b/>
          <w:bCs/>
        </w:rPr>
        <w:t xml:space="preserve">SWAN staff </w:t>
      </w:r>
      <w:r w:rsidRPr="009D01F8">
        <w:rPr>
          <w:rFonts w:eastAsia="Times New Roman"/>
        </w:rPr>
        <w:t>(i.e. don’t perform enough training</w:t>
      </w:r>
      <w:r w:rsidR="000D6E6B">
        <w:rPr>
          <w:rFonts w:eastAsia="Times New Roman"/>
        </w:rPr>
        <w:t>, are not providing adequate documentation, etc.</w:t>
      </w:r>
      <w:r w:rsidRPr="009D01F8">
        <w:rPr>
          <w:rFonts w:eastAsia="Times New Roman"/>
        </w:rPr>
        <w:t>)</w:t>
      </w:r>
    </w:p>
    <w:p w14:paraId="24074EB2" w14:textId="77777777" w:rsidR="00A40B30" w:rsidRPr="009D01F8" w:rsidRDefault="00B203C4" w:rsidP="002B2C75">
      <w:pPr>
        <w:numPr>
          <w:ilvl w:val="0"/>
          <w:numId w:val="2"/>
        </w:numPr>
        <w:spacing w:after="240" w:line="276" w:lineRule="auto"/>
        <w:rPr>
          <w:rFonts w:eastAsia="Times New Roman"/>
        </w:rPr>
      </w:pPr>
      <w:r w:rsidRPr="009D01F8">
        <w:rPr>
          <w:rFonts w:eastAsia="Times New Roman"/>
          <w:b/>
          <w:bCs/>
        </w:rPr>
        <w:t xml:space="preserve">SWAN member libraries </w:t>
      </w:r>
      <w:r w:rsidRPr="009D01F8">
        <w:rPr>
          <w:rFonts w:eastAsia="Times New Roman"/>
        </w:rPr>
        <w:t>(i.e. have different opinions on how software should work, don’t share common practice, don’t own their role in developing solutions, etc.)</w:t>
      </w:r>
    </w:p>
    <w:p w14:paraId="4762B6D0" w14:textId="77777777" w:rsidR="00A40B30" w:rsidRPr="009D01F8" w:rsidRDefault="00B203C4" w:rsidP="002B2C75">
      <w:pPr>
        <w:numPr>
          <w:ilvl w:val="0"/>
          <w:numId w:val="2"/>
        </w:numPr>
        <w:spacing w:after="240" w:line="276" w:lineRule="auto"/>
        <w:rPr>
          <w:rFonts w:eastAsia="Times New Roman"/>
        </w:rPr>
      </w:pPr>
      <w:r w:rsidRPr="009D01F8">
        <w:rPr>
          <w:rFonts w:eastAsia="Times New Roman"/>
          <w:b/>
          <w:bCs/>
        </w:rPr>
        <w:t>SirsiDynix</w:t>
      </w:r>
      <w:r w:rsidRPr="009D01F8">
        <w:rPr>
          <w:rFonts w:eastAsia="Times New Roman"/>
        </w:rPr>
        <w:t xml:space="preserve"> (i.e. not investing </w:t>
      </w:r>
      <w:r w:rsidR="000D6E6B">
        <w:rPr>
          <w:rFonts w:eastAsia="Times New Roman"/>
        </w:rPr>
        <w:t xml:space="preserve">enough resources </w:t>
      </w:r>
      <w:r w:rsidRPr="009D01F8">
        <w:rPr>
          <w:rFonts w:eastAsia="Times New Roman"/>
        </w:rPr>
        <w:t>in product</w:t>
      </w:r>
      <w:r w:rsidR="000D6E6B">
        <w:rPr>
          <w:rFonts w:eastAsia="Times New Roman"/>
        </w:rPr>
        <w:t xml:space="preserve"> software development</w:t>
      </w:r>
      <w:r w:rsidRPr="009D01F8">
        <w:rPr>
          <w:rFonts w:eastAsia="Times New Roman"/>
        </w:rPr>
        <w:t>, don’t meet timelines</w:t>
      </w:r>
      <w:r w:rsidR="000D6E6B">
        <w:rPr>
          <w:rFonts w:eastAsia="Times New Roman"/>
        </w:rPr>
        <w:t>, etc.</w:t>
      </w:r>
      <w:r w:rsidRPr="009D01F8">
        <w:rPr>
          <w:rFonts w:eastAsia="Times New Roman"/>
        </w:rPr>
        <w:t>)</w:t>
      </w:r>
    </w:p>
    <w:p w14:paraId="310C3396" w14:textId="1D7E16A3" w:rsidR="00AE4D15" w:rsidRPr="009D01F8" w:rsidRDefault="009D01F8" w:rsidP="005707C2">
      <w:pPr>
        <w:spacing w:after="240" w:line="276" w:lineRule="auto"/>
        <w:rPr>
          <w:rFonts w:eastAsia="Times New Roman"/>
        </w:rPr>
      </w:pPr>
      <w:r w:rsidRPr="009D01F8">
        <w:rPr>
          <w:rFonts w:eastAsia="Times New Roman"/>
        </w:rPr>
        <w:t xml:space="preserve">SWAN is missing a </w:t>
      </w:r>
      <w:r w:rsidRPr="009D01F8">
        <w:rPr>
          <w:rFonts w:eastAsia="Times New Roman"/>
          <w:b/>
          <w:bCs/>
          <w:i/>
          <w:iCs/>
        </w:rPr>
        <w:t>shared</w:t>
      </w:r>
      <w:r w:rsidRPr="009D01F8">
        <w:rPr>
          <w:rFonts w:eastAsia="Times New Roman"/>
        </w:rPr>
        <w:t xml:space="preserve"> diagnosis. </w:t>
      </w:r>
      <w:r w:rsidR="00564B63">
        <w:rPr>
          <w:rFonts w:eastAsia="Times New Roman"/>
        </w:rPr>
        <w:t xml:space="preserve">The below actions will </w:t>
      </w:r>
      <w:r w:rsidR="00275AEC">
        <w:rPr>
          <w:rFonts w:eastAsia="Times New Roman"/>
        </w:rPr>
        <w:t>lead</w:t>
      </w:r>
      <w:r w:rsidR="00564B63">
        <w:rPr>
          <w:rFonts w:eastAsia="Times New Roman"/>
        </w:rPr>
        <w:t xml:space="preserve"> to a clearer understanding of where SWAN’s </w:t>
      </w:r>
      <w:r w:rsidR="00275AEC">
        <w:rPr>
          <w:rFonts w:eastAsia="Times New Roman"/>
        </w:rPr>
        <w:t xml:space="preserve">member dissatisfaction stems from and will allow us to develop adequate solutions to counter it. </w:t>
      </w:r>
    </w:p>
    <w:p w14:paraId="3C23DC28" w14:textId="77777777" w:rsidR="009D01F8" w:rsidRPr="00AE4D15" w:rsidRDefault="00AE4D15" w:rsidP="005707C2">
      <w:pPr>
        <w:spacing w:after="240" w:line="276" w:lineRule="auto"/>
        <w:rPr>
          <w:rFonts w:eastAsia="Times New Roman"/>
          <w:b/>
        </w:rPr>
      </w:pPr>
      <w:r w:rsidRPr="00AE4D15">
        <w:rPr>
          <w:rFonts w:eastAsia="Times New Roman"/>
          <w:b/>
        </w:rPr>
        <w:t>Markers</w:t>
      </w:r>
    </w:p>
    <w:p w14:paraId="46C1BC21" w14:textId="74861ECE" w:rsidR="00AE4D15" w:rsidRPr="00AC71CC" w:rsidRDefault="00AE4D15" w:rsidP="002B2C75">
      <w:pPr>
        <w:pStyle w:val="ListParagraph"/>
        <w:numPr>
          <w:ilvl w:val="0"/>
          <w:numId w:val="9"/>
        </w:numPr>
        <w:spacing w:after="240" w:line="276" w:lineRule="auto"/>
        <w:rPr>
          <w:rFonts w:eastAsia="Times New Roman"/>
        </w:rPr>
      </w:pPr>
      <w:r w:rsidRPr="00AC71CC">
        <w:rPr>
          <w:rFonts w:eastAsia="Times New Roman"/>
        </w:rPr>
        <w:t xml:space="preserve">A prioritized list of </w:t>
      </w:r>
      <w:r w:rsidR="00926991">
        <w:rPr>
          <w:rFonts w:eastAsia="Times New Roman"/>
        </w:rPr>
        <w:t xml:space="preserve">SWAN software platform </w:t>
      </w:r>
      <w:r w:rsidRPr="00AC71CC">
        <w:rPr>
          <w:rFonts w:eastAsia="Times New Roman"/>
        </w:rPr>
        <w:t xml:space="preserve">related problems has been developed with input from member libraries </w:t>
      </w:r>
      <w:r w:rsidR="00C04F91">
        <w:rPr>
          <w:rFonts w:eastAsia="Times New Roman"/>
        </w:rPr>
        <w:t xml:space="preserve">and </w:t>
      </w:r>
      <w:r w:rsidRPr="00AC71CC">
        <w:rPr>
          <w:rFonts w:eastAsia="Times New Roman"/>
        </w:rPr>
        <w:t>patrons</w:t>
      </w:r>
      <w:r w:rsidR="00C04F91">
        <w:rPr>
          <w:rFonts w:eastAsia="Times New Roman"/>
        </w:rPr>
        <w:t xml:space="preserve"> (see Objective 4)</w:t>
      </w:r>
      <w:r w:rsidRPr="00AC71CC">
        <w:rPr>
          <w:rFonts w:eastAsia="Times New Roman"/>
        </w:rPr>
        <w:t>.</w:t>
      </w:r>
    </w:p>
    <w:p w14:paraId="115B106A" w14:textId="77777777" w:rsidR="00AE4D15" w:rsidRPr="00AC71CC" w:rsidRDefault="003D08B7" w:rsidP="002B2C75">
      <w:pPr>
        <w:pStyle w:val="ListParagraph"/>
        <w:numPr>
          <w:ilvl w:val="0"/>
          <w:numId w:val="9"/>
        </w:numPr>
        <w:spacing w:after="240" w:line="276" w:lineRule="auto"/>
        <w:rPr>
          <w:rFonts w:eastAsia="Times New Roman"/>
        </w:rPr>
      </w:pPr>
      <w:r>
        <w:rPr>
          <w:rFonts w:eastAsia="Times New Roman"/>
        </w:rPr>
        <w:t>SWAN Executive Director</w:t>
      </w:r>
      <w:r w:rsidR="00AE4D15" w:rsidRPr="00AC71CC">
        <w:rPr>
          <w:rFonts w:eastAsia="Times New Roman"/>
        </w:rPr>
        <w:t xml:space="preserve"> and the board systematically work through the </w:t>
      </w:r>
      <w:r w:rsidRPr="00AC71CC">
        <w:rPr>
          <w:rFonts w:eastAsia="Times New Roman"/>
        </w:rPr>
        <w:t>list and</w:t>
      </w:r>
      <w:r w:rsidR="00AE4D15" w:rsidRPr="00AC71CC">
        <w:rPr>
          <w:rFonts w:eastAsia="Times New Roman"/>
        </w:rPr>
        <w:t xml:space="preserve"> develop initial diagnostic hypotheses that considers the role of all three potential contributors (staff, member libraries, SirsiDynix).</w:t>
      </w:r>
    </w:p>
    <w:p w14:paraId="6D915E7D" w14:textId="77777777" w:rsidR="00AE4D15" w:rsidRPr="00AC71CC" w:rsidRDefault="00AE4D15" w:rsidP="002B2C75">
      <w:pPr>
        <w:pStyle w:val="ListParagraph"/>
        <w:numPr>
          <w:ilvl w:val="0"/>
          <w:numId w:val="9"/>
        </w:numPr>
        <w:spacing w:after="240" w:line="276" w:lineRule="auto"/>
        <w:rPr>
          <w:rFonts w:eastAsia="Times New Roman"/>
        </w:rPr>
      </w:pPr>
      <w:r w:rsidRPr="00AC71CC">
        <w:rPr>
          <w:rFonts w:eastAsia="Times New Roman"/>
        </w:rPr>
        <w:t xml:space="preserve">Where there is disagreement or uncertainty, SWAN </w:t>
      </w:r>
      <w:r w:rsidR="003D08B7">
        <w:rPr>
          <w:rFonts w:eastAsia="Times New Roman"/>
        </w:rPr>
        <w:t>Executive Director</w:t>
      </w:r>
      <w:r w:rsidRPr="00AC71CC">
        <w:rPr>
          <w:rFonts w:eastAsia="Times New Roman"/>
        </w:rPr>
        <w:t xml:space="preserve"> proposes short term “triangulation” experiments to obtain more accurate data. Each experiment should intentionally modify one of the three potential contributors </w:t>
      </w:r>
      <w:r w:rsidR="003D08B7" w:rsidRPr="00AC71CC">
        <w:rPr>
          <w:rFonts w:eastAsia="Times New Roman"/>
        </w:rPr>
        <w:t>to</w:t>
      </w:r>
      <w:r w:rsidRPr="00AC71CC">
        <w:rPr>
          <w:rFonts w:eastAsia="Times New Roman"/>
        </w:rPr>
        <w:t xml:space="preserve"> discern what moves the meter on which problems.</w:t>
      </w:r>
    </w:p>
    <w:p w14:paraId="7CE2D326" w14:textId="77777777" w:rsidR="00AE4D15" w:rsidRPr="00AC71CC" w:rsidRDefault="00AE4D15" w:rsidP="002B2C75">
      <w:pPr>
        <w:pStyle w:val="ListParagraph"/>
        <w:numPr>
          <w:ilvl w:val="0"/>
          <w:numId w:val="9"/>
        </w:numPr>
        <w:spacing w:after="240" w:line="276" w:lineRule="auto"/>
        <w:rPr>
          <w:rFonts w:eastAsia="Times New Roman"/>
        </w:rPr>
      </w:pPr>
      <w:r w:rsidRPr="00AC71CC">
        <w:rPr>
          <w:rFonts w:eastAsia="Times New Roman"/>
        </w:rPr>
        <w:t>The experiments are agreed to by the board. Results are tracked and reported.</w:t>
      </w:r>
    </w:p>
    <w:p w14:paraId="24CB4ED2" w14:textId="5858C988" w:rsidR="00AE4D15" w:rsidRPr="00AC71CC" w:rsidRDefault="00AE4D15" w:rsidP="002B2C75">
      <w:pPr>
        <w:pStyle w:val="ListParagraph"/>
        <w:numPr>
          <w:ilvl w:val="0"/>
          <w:numId w:val="9"/>
        </w:numPr>
        <w:spacing w:after="240" w:line="276" w:lineRule="auto"/>
        <w:rPr>
          <w:rFonts w:eastAsia="Times New Roman"/>
        </w:rPr>
      </w:pPr>
      <w:r w:rsidRPr="00AC71CC">
        <w:rPr>
          <w:rFonts w:eastAsia="Times New Roman"/>
        </w:rPr>
        <w:t xml:space="preserve">At the end of this process, the Board and </w:t>
      </w:r>
      <w:r w:rsidR="003D08B7">
        <w:rPr>
          <w:rFonts w:eastAsia="Times New Roman"/>
        </w:rPr>
        <w:t>Executive Director</w:t>
      </w:r>
      <w:r w:rsidRPr="00AC71CC">
        <w:rPr>
          <w:rFonts w:eastAsia="Times New Roman"/>
        </w:rPr>
        <w:t xml:space="preserve"> agree on properly nuanced diagnoses of the major problems of the ILS</w:t>
      </w:r>
      <w:r w:rsidR="00926991">
        <w:rPr>
          <w:rFonts w:eastAsia="Times New Roman"/>
        </w:rPr>
        <w:t xml:space="preserve"> and connected platforms.</w:t>
      </w:r>
    </w:p>
    <w:p w14:paraId="269B8510" w14:textId="111113B5" w:rsidR="00AE4D15" w:rsidRDefault="00AE4D15" w:rsidP="002B2C75">
      <w:pPr>
        <w:pStyle w:val="ListParagraph"/>
        <w:numPr>
          <w:ilvl w:val="0"/>
          <w:numId w:val="9"/>
        </w:numPr>
        <w:spacing w:after="240" w:line="276" w:lineRule="auto"/>
        <w:rPr>
          <w:rFonts w:eastAsia="Times New Roman"/>
        </w:rPr>
      </w:pPr>
      <w:r w:rsidRPr="00AC71CC">
        <w:rPr>
          <w:rFonts w:eastAsia="Times New Roman"/>
        </w:rPr>
        <w:t>These findings are shared with the broader membership.</w:t>
      </w:r>
    </w:p>
    <w:p w14:paraId="1C456CA0" w14:textId="7181FDAF" w:rsidR="00F660F8" w:rsidRDefault="00F660F8" w:rsidP="00F660F8">
      <w:pPr>
        <w:rPr>
          <w:rFonts w:eastAsia="Times New Roman"/>
        </w:rPr>
      </w:pPr>
    </w:p>
    <w:p w14:paraId="22EE05DB" w14:textId="20636FF6" w:rsidR="00F660F8" w:rsidRDefault="00F660F8" w:rsidP="00F660F8">
      <w:pPr>
        <w:rPr>
          <w:rFonts w:eastAsia="Times New Roman"/>
        </w:rPr>
      </w:pPr>
    </w:p>
    <w:p w14:paraId="21CAFC32" w14:textId="77777777" w:rsidR="00F660F8" w:rsidRPr="00AC71CC" w:rsidRDefault="00F660F8" w:rsidP="00F660F8">
      <w:pPr>
        <w:pStyle w:val="ListParagraph"/>
        <w:spacing w:after="240" w:line="276" w:lineRule="auto"/>
        <w:rPr>
          <w:rFonts w:eastAsia="Times New Roman"/>
        </w:rPr>
      </w:pPr>
    </w:p>
    <w:p w14:paraId="374C882F" w14:textId="77777777" w:rsidR="00AE4D15" w:rsidRPr="00AE4D15" w:rsidRDefault="00AE4D15" w:rsidP="005707C2">
      <w:pPr>
        <w:pBdr>
          <w:top w:val="single" w:sz="4" w:space="1" w:color="auto"/>
          <w:left w:val="single" w:sz="4" w:space="4" w:color="auto"/>
          <w:bottom w:val="single" w:sz="4" w:space="1" w:color="auto"/>
          <w:right w:val="single" w:sz="4" w:space="4" w:color="auto"/>
        </w:pBdr>
        <w:spacing w:after="240" w:line="276" w:lineRule="auto"/>
        <w:rPr>
          <w:rFonts w:eastAsia="Times New Roman"/>
          <w:b/>
        </w:rPr>
      </w:pPr>
      <w:r w:rsidRPr="00AE4D15">
        <w:rPr>
          <w:rFonts w:eastAsia="Times New Roman"/>
          <w:b/>
        </w:rPr>
        <w:lastRenderedPageBreak/>
        <w:t>Guiding Principles</w:t>
      </w:r>
    </w:p>
    <w:p w14:paraId="0E1156F5" w14:textId="41F17756" w:rsidR="00AE4D15" w:rsidRPr="00AE4D15" w:rsidRDefault="00AE4D15" w:rsidP="005707C2">
      <w:pPr>
        <w:pBdr>
          <w:top w:val="single" w:sz="4" w:space="1" w:color="auto"/>
          <w:left w:val="single" w:sz="4" w:space="4" w:color="auto"/>
          <w:bottom w:val="single" w:sz="4" w:space="1" w:color="auto"/>
          <w:right w:val="single" w:sz="4" w:space="4" w:color="auto"/>
        </w:pBdr>
        <w:spacing w:after="240" w:line="276" w:lineRule="auto"/>
        <w:rPr>
          <w:rFonts w:eastAsia="Times New Roman"/>
        </w:rPr>
      </w:pPr>
      <w:r w:rsidRPr="00AE4D15">
        <w:rPr>
          <w:rFonts w:eastAsia="Times New Roman"/>
        </w:rPr>
        <w:t xml:space="preserve">This process presents the first concrete opportunity for SWAN to build in the patron perspective (Objective 4). In developing the list, the priority should be on: “What </w:t>
      </w:r>
      <w:r w:rsidR="001F2B05">
        <w:rPr>
          <w:rFonts w:eastAsia="Times New Roman"/>
        </w:rPr>
        <w:t xml:space="preserve">software platform </w:t>
      </w:r>
      <w:r w:rsidRPr="00AE4D15">
        <w:rPr>
          <w:rFonts w:eastAsia="Times New Roman"/>
        </w:rPr>
        <w:t>related problems does the end patron want addressed?”</w:t>
      </w:r>
    </w:p>
    <w:p w14:paraId="4A41AD5A" w14:textId="77777777" w:rsidR="00AE4D15" w:rsidRPr="00AE4D15" w:rsidRDefault="00CF78D7" w:rsidP="005707C2">
      <w:pPr>
        <w:pBdr>
          <w:top w:val="single" w:sz="4" w:space="1" w:color="auto"/>
          <w:left w:val="single" w:sz="4" w:space="4" w:color="auto"/>
          <w:bottom w:val="single" w:sz="4" w:space="1" w:color="auto"/>
          <w:right w:val="single" w:sz="4" w:space="4" w:color="auto"/>
        </w:pBdr>
        <w:spacing w:after="240" w:line="276" w:lineRule="auto"/>
        <w:rPr>
          <w:rFonts w:eastAsia="Times New Roman"/>
        </w:rPr>
      </w:pPr>
      <w:r>
        <w:rPr>
          <w:rFonts w:eastAsia="Times New Roman"/>
        </w:rPr>
        <w:t>SWAN leadership must e</w:t>
      </w:r>
      <w:r w:rsidR="00AE4D15" w:rsidRPr="00AE4D15">
        <w:rPr>
          <w:rFonts w:eastAsia="Times New Roman"/>
        </w:rPr>
        <w:t xml:space="preserve">mbrace the reality that what is best for the patron may not always equate to what is best for library line staff. </w:t>
      </w:r>
      <w:r>
        <w:rPr>
          <w:rFonts w:eastAsia="Times New Roman"/>
        </w:rPr>
        <w:t>SWAN must d</w:t>
      </w:r>
      <w:r w:rsidR="00AE4D15" w:rsidRPr="00AE4D15">
        <w:rPr>
          <w:rFonts w:eastAsia="Times New Roman"/>
        </w:rPr>
        <w:t>esign the process for direct patron input accordingly (see Objective 4 below)</w:t>
      </w:r>
      <w:r>
        <w:rPr>
          <w:rFonts w:eastAsia="Times New Roman"/>
        </w:rPr>
        <w:t>. SWAN will c</w:t>
      </w:r>
      <w:r w:rsidR="00AE4D15" w:rsidRPr="00AE4D15">
        <w:rPr>
          <w:rFonts w:eastAsia="Times New Roman"/>
        </w:rPr>
        <w:t>oncentrate especially on improving electronic content access and overall discovery.</w:t>
      </w:r>
    </w:p>
    <w:p w14:paraId="54A41FF3" w14:textId="77777777" w:rsidR="00AE4D15" w:rsidRDefault="00AE4D15" w:rsidP="005707C2">
      <w:pPr>
        <w:pBdr>
          <w:top w:val="single" w:sz="4" w:space="1" w:color="auto"/>
          <w:left w:val="single" w:sz="4" w:space="4" w:color="auto"/>
          <w:bottom w:val="single" w:sz="4" w:space="1" w:color="auto"/>
          <w:right w:val="single" w:sz="4" w:space="4" w:color="auto"/>
        </w:pBdr>
        <w:spacing w:after="240" w:line="276" w:lineRule="auto"/>
        <w:rPr>
          <w:rFonts w:eastAsia="Times New Roman"/>
        </w:rPr>
      </w:pPr>
      <w:r w:rsidRPr="00AE4D15">
        <w:rPr>
          <w:rFonts w:eastAsia="Times New Roman"/>
        </w:rPr>
        <w:t>At this stage, the primary goals are gaining insight and developing a culture of collective ownership of problems (versus blame shifting).</w:t>
      </w:r>
    </w:p>
    <w:p w14:paraId="655C2FE8" w14:textId="77777777" w:rsidR="002B2C75" w:rsidRDefault="002B2C75" w:rsidP="005707C2">
      <w:pPr>
        <w:pStyle w:val="Heading2"/>
        <w:spacing w:line="276" w:lineRule="auto"/>
        <w:rPr>
          <w:rFonts w:eastAsia="Times New Roman"/>
        </w:rPr>
      </w:pPr>
    </w:p>
    <w:p w14:paraId="376A8758" w14:textId="31E62668" w:rsidR="00AC71CC" w:rsidRPr="00CF78D7" w:rsidRDefault="00CF78D7" w:rsidP="005707C2">
      <w:pPr>
        <w:pStyle w:val="Heading2"/>
        <w:spacing w:line="276" w:lineRule="auto"/>
        <w:rPr>
          <w:rFonts w:eastAsia="Times New Roman"/>
        </w:rPr>
      </w:pPr>
      <w:bookmarkStart w:id="8" w:name="_Toc529895825"/>
      <w:r w:rsidRPr="00CF78D7">
        <w:rPr>
          <w:rFonts w:eastAsia="Times New Roman"/>
        </w:rPr>
        <w:t>Object</w:t>
      </w:r>
      <w:r w:rsidR="00865E88">
        <w:rPr>
          <w:rFonts w:eastAsia="Times New Roman"/>
        </w:rPr>
        <w:t>ive</w:t>
      </w:r>
      <w:r w:rsidRPr="00CF78D7">
        <w:rPr>
          <w:rFonts w:eastAsia="Times New Roman"/>
        </w:rPr>
        <w:t xml:space="preserve"> 1: </w:t>
      </w:r>
      <w:r w:rsidR="00694E2D">
        <w:rPr>
          <w:rFonts w:eastAsia="Times New Roman"/>
        </w:rPr>
        <w:t>Tactical Plan 2019</w:t>
      </w:r>
      <w:bookmarkEnd w:id="8"/>
    </w:p>
    <w:p w14:paraId="51DAE800" w14:textId="73DAEA31" w:rsidR="00344C10" w:rsidRDefault="00F86574" w:rsidP="00344C10">
      <w:pPr>
        <w:spacing w:after="0" w:line="276" w:lineRule="auto"/>
        <w:rPr>
          <w:rFonts w:ascii="Calibri" w:eastAsia="Calibri" w:hAnsi="Calibri" w:cs="Calibri"/>
        </w:rPr>
      </w:pPr>
      <w:bookmarkStart w:id="9" w:name="_Hlk529541932"/>
      <w:r w:rsidRPr="006E6727">
        <w:rPr>
          <w:rFonts w:ascii="Calibri" w:eastAsia="Calibri" w:hAnsi="Calibri" w:cs="Calibri"/>
        </w:rPr>
        <w:t xml:space="preserve">Form </w:t>
      </w:r>
      <w:r w:rsidR="006E6727" w:rsidRPr="006E6727">
        <w:rPr>
          <w:rFonts w:ascii="Calibri" w:eastAsia="Calibri" w:hAnsi="Calibri" w:cs="Calibri"/>
        </w:rPr>
        <w:t>o</w:t>
      </w:r>
      <w:r w:rsidRPr="006E6727">
        <w:rPr>
          <w:rFonts w:ascii="Calibri" w:eastAsia="Calibri" w:hAnsi="Calibri" w:cs="Calibri"/>
          <w:bCs/>
        </w:rPr>
        <w:t xml:space="preserve">perational </w:t>
      </w:r>
      <w:r w:rsidR="006E6727" w:rsidRPr="006E6727">
        <w:rPr>
          <w:rFonts w:ascii="Calibri" w:eastAsia="Calibri" w:hAnsi="Calibri" w:cs="Calibri"/>
          <w:bCs/>
        </w:rPr>
        <w:t>t</w:t>
      </w:r>
      <w:r w:rsidRPr="006E6727">
        <w:rPr>
          <w:rFonts w:ascii="Calibri" w:eastAsia="Calibri" w:hAnsi="Calibri" w:cs="Calibri"/>
        </w:rPr>
        <w:t xml:space="preserve">hink </w:t>
      </w:r>
      <w:r w:rsidR="006E6727" w:rsidRPr="006E6727">
        <w:rPr>
          <w:rFonts w:ascii="Calibri" w:eastAsia="Calibri" w:hAnsi="Calibri" w:cs="Calibri"/>
        </w:rPr>
        <w:t>t</w:t>
      </w:r>
      <w:r w:rsidRPr="006E6727">
        <w:rPr>
          <w:rFonts w:ascii="Calibri" w:eastAsia="Calibri" w:hAnsi="Calibri" w:cs="Calibri"/>
        </w:rPr>
        <w:t>ank</w:t>
      </w:r>
      <w:r w:rsidRPr="00F86574">
        <w:rPr>
          <w:rFonts w:ascii="Calibri" w:eastAsia="Calibri" w:hAnsi="Calibri" w:cs="Calibri"/>
        </w:rPr>
        <w:t xml:space="preserve"> of 6-7 members who are front-line and cover a wide range of expertise who collectively can help us in evaluating SirsiDynix related software/services and how they are implemented (pull from active members of our Advisory Groups). Th</w:t>
      </w:r>
      <w:r w:rsidR="00275AEC">
        <w:rPr>
          <w:rFonts w:ascii="Calibri" w:eastAsia="Calibri" w:hAnsi="Calibri" w:cs="Calibri"/>
        </w:rPr>
        <w:t xml:space="preserve">e </w:t>
      </w:r>
      <w:r w:rsidRPr="00F86574">
        <w:rPr>
          <w:rFonts w:ascii="Calibri" w:eastAsia="Calibri" w:hAnsi="Calibri" w:cs="Calibri"/>
        </w:rPr>
        <w:t xml:space="preserve">group </w:t>
      </w:r>
      <w:r w:rsidR="00275AEC">
        <w:rPr>
          <w:rFonts w:ascii="Calibri" w:eastAsia="Calibri" w:hAnsi="Calibri" w:cs="Calibri"/>
        </w:rPr>
        <w:t>will be</w:t>
      </w:r>
      <w:r w:rsidRPr="00F86574">
        <w:rPr>
          <w:rFonts w:ascii="Calibri" w:eastAsia="Calibri" w:hAnsi="Calibri" w:cs="Calibri"/>
        </w:rPr>
        <w:t xml:space="preserve"> cross-functional</w:t>
      </w:r>
      <w:r w:rsidR="00344C10">
        <w:rPr>
          <w:rFonts w:ascii="Calibri" w:eastAsia="Calibri" w:hAnsi="Calibri" w:cs="Calibri"/>
        </w:rPr>
        <w:t xml:space="preserve"> and will evaluate:</w:t>
      </w:r>
    </w:p>
    <w:p w14:paraId="114C364D" w14:textId="7D6CFC33" w:rsidR="00F86574" w:rsidRPr="00F86574" w:rsidRDefault="00F86574" w:rsidP="002B2C75">
      <w:pPr>
        <w:numPr>
          <w:ilvl w:val="0"/>
          <w:numId w:val="10"/>
        </w:numPr>
        <w:spacing w:after="0" w:line="276" w:lineRule="auto"/>
        <w:rPr>
          <w:rFonts w:ascii="Calibri" w:eastAsia="Times New Roman" w:hAnsi="Calibri" w:cs="Calibri"/>
        </w:rPr>
      </w:pPr>
      <w:r w:rsidRPr="00F86574">
        <w:rPr>
          <w:rFonts w:ascii="Calibri" w:eastAsia="Times New Roman" w:hAnsi="Calibri" w:cs="Calibri"/>
        </w:rPr>
        <w:t xml:space="preserve">Workflows (10-20 one-on-one interviews </w:t>
      </w:r>
      <w:r w:rsidR="00344C10">
        <w:rPr>
          <w:rFonts w:ascii="Calibri" w:eastAsia="Times New Roman" w:hAnsi="Calibri" w:cs="Calibri"/>
        </w:rPr>
        <w:t xml:space="preserve">with </w:t>
      </w:r>
      <w:r w:rsidRPr="00F86574">
        <w:rPr>
          <w:rFonts w:ascii="Calibri" w:eastAsia="Times New Roman" w:hAnsi="Calibri" w:cs="Calibri"/>
        </w:rPr>
        <w:t xml:space="preserve">onsite shadowing </w:t>
      </w:r>
      <w:r w:rsidR="00344C10">
        <w:rPr>
          <w:rFonts w:ascii="Calibri" w:eastAsia="Times New Roman" w:hAnsi="Calibri" w:cs="Calibri"/>
        </w:rPr>
        <w:t xml:space="preserve">of </w:t>
      </w:r>
      <w:r w:rsidRPr="00F86574">
        <w:rPr>
          <w:rFonts w:ascii="Calibri" w:eastAsia="Times New Roman" w:hAnsi="Calibri" w:cs="Calibri"/>
        </w:rPr>
        <w:t xml:space="preserve">Circulation, Acquisitions, </w:t>
      </w:r>
      <w:r w:rsidR="00344C10">
        <w:rPr>
          <w:rFonts w:ascii="Calibri" w:eastAsia="Times New Roman" w:hAnsi="Calibri" w:cs="Calibri"/>
        </w:rPr>
        <w:t xml:space="preserve">and </w:t>
      </w:r>
      <w:r w:rsidRPr="00F86574">
        <w:rPr>
          <w:rFonts w:ascii="Calibri" w:eastAsia="Times New Roman" w:hAnsi="Calibri" w:cs="Calibri"/>
        </w:rPr>
        <w:t>Cataloging</w:t>
      </w:r>
      <w:r w:rsidR="00344C10">
        <w:rPr>
          <w:rFonts w:ascii="Calibri" w:eastAsia="Times New Roman" w:hAnsi="Calibri" w:cs="Calibri"/>
        </w:rPr>
        <w:t xml:space="preserve"> staff from various libraries</w:t>
      </w:r>
      <w:r w:rsidRPr="00F86574">
        <w:rPr>
          <w:rFonts w:ascii="Calibri" w:eastAsia="Times New Roman" w:hAnsi="Calibri" w:cs="Calibri"/>
        </w:rPr>
        <w:t>) </w:t>
      </w:r>
    </w:p>
    <w:p w14:paraId="33CBDCA6" w14:textId="77777777" w:rsidR="00F86574" w:rsidRPr="00F86574" w:rsidRDefault="00F86574" w:rsidP="002B2C75">
      <w:pPr>
        <w:numPr>
          <w:ilvl w:val="0"/>
          <w:numId w:val="10"/>
        </w:numPr>
        <w:spacing w:after="0" w:line="276" w:lineRule="auto"/>
        <w:rPr>
          <w:rFonts w:ascii="Calibri" w:eastAsia="Times New Roman" w:hAnsi="Calibri" w:cs="Calibri"/>
        </w:rPr>
      </w:pPr>
      <w:r w:rsidRPr="00F86574">
        <w:rPr>
          <w:rFonts w:ascii="Calibri" w:eastAsia="Times New Roman" w:hAnsi="Calibri" w:cs="Calibri"/>
        </w:rPr>
        <w:t xml:space="preserve">Enterprise (data collection from DUX member libraries tracking patron questions/issues) </w:t>
      </w:r>
    </w:p>
    <w:p w14:paraId="2EDC9A62" w14:textId="77777777" w:rsidR="00C500B3" w:rsidRDefault="00F86574" w:rsidP="002B2C75">
      <w:pPr>
        <w:numPr>
          <w:ilvl w:val="0"/>
          <w:numId w:val="10"/>
        </w:numPr>
        <w:spacing w:after="0" w:line="276" w:lineRule="auto"/>
        <w:rPr>
          <w:rFonts w:ascii="Calibri" w:eastAsia="Times New Roman" w:hAnsi="Calibri" w:cs="Calibri"/>
        </w:rPr>
      </w:pPr>
      <w:r w:rsidRPr="00F86574">
        <w:rPr>
          <w:rFonts w:ascii="Calibri" w:eastAsia="Times New Roman" w:hAnsi="Calibri" w:cs="Calibri"/>
        </w:rPr>
        <w:t xml:space="preserve">Enterprise (usability study at 5 libraries with novice level patrons) </w:t>
      </w:r>
    </w:p>
    <w:p w14:paraId="577481CA" w14:textId="77777777" w:rsidR="008A0CE3" w:rsidRDefault="008A0CE3" w:rsidP="008A0CE3">
      <w:pPr>
        <w:spacing w:after="0" w:line="276" w:lineRule="auto"/>
        <w:rPr>
          <w:rFonts w:ascii="Calibri" w:eastAsia="Times New Roman" w:hAnsi="Calibri" w:cs="Calibri"/>
        </w:rPr>
      </w:pPr>
    </w:p>
    <w:p w14:paraId="601B5F6A" w14:textId="16703BB1" w:rsidR="00F86574" w:rsidRPr="00F86574" w:rsidRDefault="008A0CE3" w:rsidP="008A0CE3">
      <w:pPr>
        <w:spacing w:after="0" w:line="276" w:lineRule="auto"/>
        <w:rPr>
          <w:rFonts w:ascii="Calibri" w:eastAsia="Times New Roman" w:hAnsi="Calibri" w:cs="Calibri"/>
        </w:rPr>
      </w:pPr>
      <w:r>
        <w:rPr>
          <w:rFonts w:ascii="Calibri" w:eastAsia="Times New Roman" w:hAnsi="Calibri" w:cs="Calibri"/>
        </w:rPr>
        <w:t>SWAN staff will i</w:t>
      </w:r>
      <w:r w:rsidR="00C500B3">
        <w:rPr>
          <w:rFonts w:ascii="Calibri" w:eastAsia="Times New Roman" w:hAnsi="Calibri" w:cs="Calibri"/>
        </w:rPr>
        <w:t>ssue a</w:t>
      </w:r>
      <w:r w:rsidR="00F86574" w:rsidRPr="00F86574">
        <w:rPr>
          <w:rFonts w:ascii="Calibri" w:eastAsia="Times New Roman" w:hAnsi="Calibri" w:cs="Calibri"/>
        </w:rPr>
        <w:t xml:space="preserve">ssessment </w:t>
      </w:r>
      <w:r w:rsidR="00C500B3">
        <w:rPr>
          <w:rFonts w:ascii="Calibri" w:eastAsia="Times New Roman" w:hAnsi="Calibri" w:cs="Calibri"/>
        </w:rPr>
        <w:t>r</w:t>
      </w:r>
      <w:r w:rsidR="00F86574" w:rsidRPr="00F86574">
        <w:rPr>
          <w:rFonts w:ascii="Calibri" w:eastAsia="Times New Roman" w:hAnsi="Calibri" w:cs="Calibri"/>
        </w:rPr>
        <w:t xml:space="preserve">eport </w:t>
      </w:r>
      <w:r>
        <w:rPr>
          <w:rFonts w:ascii="Calibri" w:eastAsia="Times New Roman" w:hAnsi="Calibri" w:cs="Calibri"/>
        </w:rPr>
        <w:t>to the Board and membership.</w:t>
      </w:r>
    </w:p>
    <w:p w14:paraId="15286018" w14:textId="14042056" w:rsidR="00BA6792" w:rsidRDefault="00BA6792" w:rsidP="005707C2">
      <w:pPr>
        <w:spacing w:after="0" w:line="276" w:lineRule="auto"/>
        <w:rPr>
          <w:rFonts w:ascii="Calibri" w:eastAsia="Calibri" w:hAnsi="Calibri" w:cs="Calibri"/>
        </w:rPr>
      </w:pPr>
    </w:p>
    <w:p w14:paraId="71920D87" w14:textId="5914390C" w:rsidR="00FE7523" w:rsidRDefault="008A0CE3" w:rsidP="005707C2">
      <w:pPr>
        <w:spacing w:after="0" w:line="276" w:lineRule="auto"/>
        <w:rPr>
          <w:rFonts w:ascii="Calibri" w:eastAsia="Calibri" w:hAnsi="Calibri" w:cs="Calibri"/>
        </w:rPr>
      </w:pPr>
      <w:r>
        <w:rPr>
          <w:rFonts w:ascii="Calibri" w:eastAsia="Calibri" w:hAnsi="Calibri" w:cs="Calibri"/>
        </w:rPr>
        <w:t xml:space="preserve">Until the assessment report is complete and the defined areas for improvement are understood, SWAN should freeze adding new libraries after Green Hills Public Library District goes live in February 2019. </w:t>
      </w:r>
      <w:r w:rsidR="00F8017D">
        <w:rPr>
          <w:rFonts w:ascii="Calibri" w:eastAsia="Calibri" w:hAnsi="Calibri" w:cs="Calibri"/>
        </w:rPr>
        <w:t xml:space="preserve">The SWAN Board will need </w:t>
      </w:r>
      <w:r w:rsidR="00926991">
        <w:rPr>
          <w:rFonts w:ascii="Calibri" w:eastAsia="Calibri" w:hAnsi="Calibri" w:cs="Calibri"/>
        </w:rPr>
        <w:t xml:space="preserve">to make </w:t>
      </w:r>
      <w:r w:rsidR="00F8017D">
        <w:rPr>
          <w:rFonts w:ascii="Calibri" w:eastAsia="Calibri" w:hAnsi="Calibri" w:cs="Calibri"/>
        </w:rPr>
        <w:t xml:space="preserve">a </w:t>
      </w:r>
      <w:r w:rsidR="00FE7523">
        <w:rPr>
          <w:rFonts w:ascii="Calibri" w:eastAsia="Calibri" w:hAnsi="Calibri" w:cs="Calibri"/>
        </w:rPr>
        <w:t>decision on recent public library inquiries regarding full membership in SWAN.</w:t>
      </w:r>
      <w:r>
        <w:rPr>
          <w:rFonts w:ascii="Calibri" w:eastAsia="Calibri" w:hAnsi="Calibri" w:cs="Calibri"/>
        </w:rPr>
        <w:t xml:space="preserve"> </w:t>
      </w:r>
      <w:r w:rsidR="002B074A">
        <w:rPr>
          <w:rFonts w:ascii="Calibri" w:eastAsia="Calibri" w:hAnsi="Calibri" w:cs="Calibri"/>
        </w:rPr>
        <w:t xml:space="preserve">The </w:t>
      </w:r>
      <w:r w:rsidR="00F8017D">
        <w:rPr>
          <w:rFonts w:ascii="Calibri" w:eastAsia="Calibri" w:hAnsi="Calibri" w:cs="Calibri"/>
        </w:rPr>
        <w:t xml:space="preserve">Executive Director should also provide a </w:t>
      </w:r>
      <w:r w:rsidR="002B074A">
        <w:rPr>
          <w:rFonts w:ascii="Calibri" w:eastAsia="Calibri" w:hAnsi="Calibri" w:cs="Calibri"/>
        </w:rPr>
        <w:t xml:space="preserve">recommendation </w:t>
      </w:r>
      <w:r w:rsidR="00F8017D">
        <w:rPr>
          <w:rFonts w:ascii="Calibri" w:eastAsia="Calibri" w:hAnsi="Calibri" w:cs="Calibri"/>
        </w:rPr>
        <w:t xml:space="preserve">on </w:t>
      </w:r>
      <w:r w:rsidR="002B074A">
        <w:rPr>
          <w:rFonts w:ascii="Calibri" w:eastAsia="Calibri" w:hAnsi="Calibri" w:cs="Calibri"/>
        </w:rPr>
        <w:t>membership conditions and criteria for academic, school, and special libraries.</w:t>
      </w:r>
      <w:r w:rsidR="00EA5C79">
        <w:rPr>
          <w:rFonts w:ascii="Calibri" w:eastAsia="Calibri" w:hAnsi="Calibri" w:cs="Calibri"/>
        </w:rPr>
        <w:t xml:space="preserve"> </w:t>
      </w:r>
      <w:r w:rsidR="00F8017D">
        <w:rPr>
          <w:rFonts w:ascii="Calibri" w:eastAsia="Calibri" w:hAnsi="Calibri" w:cs="Calibri"/>
        </w:rPr>
        <w:t xml:space="preserve">This </w:t>
      </w:r>
      <w:r w:rsidR="00EA5C79">
        <w:rPr>
          <w:rFonts w:ascii="Calibri" w:eastAsia="Calibri" w:hAnsi="Calibri" w:cs="Calibri"/>
        </w:rPr>
        <w:t xml:space="preserve">decision </w:t>
      </w:r>
      <w:r w:rsidR="00F8017D">
        <w:rPr>
          <w:rFonts w:ascii="Calibri" w:eastAsia="Calibri" w:hAnsi="Calibri" w:cs="Calibri"/>
        </w:rPr>
        <w:t>should include whether to continue</w:t>
      </w:r>
      <w:r w:rsidR="00EA5C79">
        <w:rPr>
          <w:rFonts w:ascii="Calibri" w:eastAsia="Calibri" w:hAnsi="Calibri" w:cs="Calibri"/>
        </w:rPr>
        <w:t xml:space="preserve"> Internet Access membership.</w:t>
      </w:r>
    </w:p>
    <w:p w14:paraId="6DA16EC6" w14:textId="77777777" w:rsidR="00FE7523" w:rsidRDefault="00FE7523" w:rsidP="005707C2">
      <w:pPr>
        <w:spacing w:after="0" w:line="276" w:lineRule="auto"/>
        <w:rPr>
          <w:rFonts w:ascii="Calibri" w:eastAsia="Calibri" w:hAnsi="Calibri" w:cs="Calibri"/>
        </w:rPr>
      </w:pPr>
    </w:p>
    <w:p w14:paraId="5FFF62E3" w14:textId="5CA71679" w:rsidR="00F11EC8" w:rsidRDefault="00F11EC8" w:rsidP="005707C2">
      <w:pPr>
        <w:spacing w:after="0" w:line="276" w:lineRule="auto"/>
        <w:rPr>
          <w:rFonts w:ascii="Calibri" w:eastAsia="Calibri" w:hAnsi="Calibri" w:cs="Calibri"/>
        </w:rPr>
      </w:pPr>
      <w:r>
        <w:rPr>
          <w:rFonts w:ascii="Calibri" w:eastAsia="Calibri" w:hAnsi="Calibri" w:cs="Calibri"/>
        </w:rPr>
        <w:t>The SWAN software p</w:t>
      </w:r>
      <w:r w:rsidR="00077E37">
        <w:rPr>
          <w:rFonts w:ascii="Calibri" w:eastAsia="Calibri" w:hAnsi="Calibri" w:cs="Calibri"/>
        </w:rPr>
        <w:t xml:space="preserve">latform for library staff and patrons will undergo interface changes in 2019. The public catalog will have a software release that is responsive to mobile devices, and the BLUEcloud Staff web interface will begin to replace the use of WorkFlows.  </w:t>
      </w:r>
      <w:r w:rsidR="00CD1461">
        <w:rPr>
          <w:rFonts w:ascii="Calibri" w:eastAsia="Calibri" w:hAnsi="Calibri" w:cs="Calibri"/>
        </w:rPr>
        <w:t xml:space="preserve">The </w:t>
      </w:r>
      <w:r w:rsidR="00077E37">
        <w:rPr>
          <w:rFonts w:ascii="Calibri" w:eastAsia="Calibri" w:hAnsi="Calibri" w:cs="Calibri"/>
        </w:rPr>
        <w:t xml:space="preserve">Symphony ILS configuration </w:t>
      </w:r>
      <w:r w:rsidR="00CD1461">
        <w:rPr>
          <w:rFonts w:ascii="Calibri" w:eastAsia="Calibri" w:hAnsi="Calibri" w:cs="Calibri"/>
        </w:rPr>
        <w:t xml:space="preserve">will </w:t>
      </w:r>
      <w:r w:rsidR="00077E37">
        <w:rPr>
          <w:rFonts w:ascii="Calibri" w:eastAsia="Calibri" w:hAnsi="Calibri" w:cs="Calibri"/>
        </w:rPr>
        <w:t>be r</w:t>
      </w:r>
      <w:r w:rsidR="00917CF2">
        <w:rPr>
          <w:rFonts w:ascii="Calibri" w:eastAsia="Calibri" w:hAnsi="Calibri" w:cs="Calibri"/>
        </w:rPr>
        <w:t>eviewed for holds management, lending, and record loading within the Acquisitions workflow.</w:t>
      </w:r>
    </w:p>
    <w:p w14:paraId="67CCC0F8" w14:textId="77777777" w:rsidR="00BA6792" w:rsidRPr="00F86574" w:rsidRDefault="00BA6792" w:rsidP="005707C2">
      <w:pPr>
        <w:spacing w:after="0" w:line="276" w:lineRule="auto"/>
        <w:rPr>
          <w:rFonts w:ascii="Calibri" w:eastAsia="Calibri" w:hAnsi="Calibri" w:cs="Calibri"/>
        </w:rPr>
      </w:pPr>
    </w:p>
    <w:p w14:paraId="3513E8F3" w14:textId="7622CA69" w:rsidR="00F86574" w:rsidRPr="00F86574" w:rsidRDefault="004D7E0F" w:rsidP="005707C2">
      <w:pPr>
        <w:spacing w:after="0" w:line="276" w:lineRule="auto"/>
        <w:rPr>
          <w:rFonts w:ascii="Calibri" w:eastAsia="Calibri" w:hAnsi="Calibri" w:cs="Calibri"/>
        </w:rPr>
      </w:pPr>
      <w:r>
        <w:rPr>
          <w:rFonts w:ascii="Calibri" w:eastAsia="Calibri" w:hAnsi="Calibri" w:cs="Calibri"/>
        </w:rPr>
        <w:t>Objective 1 Priority Projects for the 2019 year:</w:t>
      </w:r>
    </w:p>
    <w:p w14:paraId="57DC799C" w14:textId="6771BF47" w:rsidR="00F86574" w:rsidRPr="00F86574" w:rsidRDefault="00F86574" w:rsidP="002B2C75">
      <w:pPr>
        <w:numPr>
          <w:ilvl w:val="0"/>
          <w:numId w:val="11"/>
        </w:numPr>
        <w:spacing w:after="0" w:line="276" w:lineRule="auto"/>
        <w:rPr>
          <w:rFonts w:ascii="Calibri" w:eastAsia="Times New Roman" w:hAnsi="Calibri" w:cs="Calibri"/>
        </w:rPr>
      </w:pPr>
      <w:r w:rsidRPr="00F86574">
        <w:rPr>
          <w:rFonts w:ascii="Calibri" w:eastAsia="Times New Roman" w:hAnsi="Calibri" w:cs="Calibri"/>
        </w:rPr>
        <w:t xml:space="preserve">BLUEcloud Mobile – </w:t>
      </w:r>
      <w:r w:rsidR="002B074A">
        <w:rPr>
          <w:rFonts w:ascii="Calibri" w:eastAsia="Times New Roman" w:hAnsi="Calibri" w:cs="Calibri"/>
        </w:rPr>
        <w:t>offer</w:t>
      </w:r>
      <w:r w:rsidRPr="00F86574">
        <w:rPr>
          <w:rFonts w:ascii="Calibri" w:eastAsia="Times New Roman" w:hAnsi="Calibri" w:cs="Calibri"/>
        </w:rPr>
        <w:t xml:space="preserve"> individual library branding (called Mobile templ</w:t>
      </w:r>
      <w:r w:rsidR="002B074A">
        <w:rPr>
          <w:rFonts w:ascii="Calibri" w:eastAsia="Times New Roman" w:hAnsi="Calibri" w:cs="Calibri"/>
        </w:rPr>
        <w:t>ates) for all SWAN libraries</w:t>
      </w:r>
      <w:r w:rsidRPr="00F86574">
        <w:rPr>
          <w:rFonts w:ascii="Calibri" w:eastAsia="Times New Roman" w:hAnsi="Calibri" w:cs="Calibri"/>
        </w:rPr>
        <w:t>. We would approve the use of reserve funds for the first year of one-time costs and maintenance.</w:t>
      </w:r>
    </w:p>
    <w:p w14:paraId="40322C84" w14:textId="4EDBCBC6" w:rsidR="00F86574" w:rsidRPr="00F86574" w:rsidRDefault="00F86574" w:rsidP="002B2C75">
      <w:pPr>
        <w:numPr>
          <w:ilvl w:val="0"/>
          <w:numId w:val="11"/>
        </w:numPr>
        <w:spacing w:after="0" w:line="276" w:lineRule="auto"/>
        <w:rPr>
          <w:rFonts w:ascii="Calibri" w:eastAsia="Times New Roman" w:hAnsi="Calibri" w:cs="Calibri"/>
        </w:rPr>
      </w:pPr>
      <w:r w:rsidRPr="00F86574">
        <w:rPr>
          <w:rFonts w:ascii="Calibri" w:eastAsia="Times New Roman" w:hAnsi="Calibri" w:cs="Calibri"/>
        </w:rPr>
        <w:t>Perform a Symphony holds configuration revi</w:t>
      </w:r>
      <w:r w:rsidR="002B074A">
        <w:rPr>
          <w:rFonts w:ascii="Calibri" w:eastAsia="Times New Roman" w:hAnsi="Calibri" w:cs="Calibri"/>
        </w:rPr>
        <w:t>ew and analysis of our settings.</w:t>
      </w:r>
    </w:p>
    <w:p w14:paraId="5FE28B6F" w14:textId="0F4FA2EA" w:rsidR="00F86574" w:rsidRPr="00F86574" w:rsidRDefault="002B074A" w:rsidP="002B2C75">
      <w:pPr>
        <w:numPr>
          <w:ilvl w:val="0"/>
          <w:numId w:val="11"/>
        </w:numPr>
        <w:spacing w:after="0" w:line="276" w:lineRule="auto"/>
        <w:rPr>
          <w:rFonts w:ascii="Calibri" w:eastAsia="Times New Roman" w:hAnsi="Calibri" w:cs="Calibri"/>
        </w:rPr>
      </w:pPr>
      <w:r>
        <w:rPr>
          <w:rFonts w:ascii="Calibri" w:eastAsia="Times New Roman" w:hAnsi="Calibri" w:cs="Calibri"/>
        </w:rPr>
        <w:t>Perform</w:t>
      </w:r>
      <w:r w:rsidR="006E6727">
        <w:rPr>
          <w:rFonts w:ascii="Calibri" w:eastAsia="Times New Roman" w:hAnsi="Calibri" w:cs="Calibri"/>
        </w:rPr>
        <w:t xml:space="preserve"> </w:t>
      </w:r>
      <w:r>
        <w:rPr>
          <w:rFonts w:ascii="Calibri" w:eastAsia="Times New Roman" w:hAnsi="Calibri" w:cs="Calibri"/>
        </w:rPr>
        <w:t>r</w:t>
      </w:r>
      <w:r w:rsidR="00F86574" w:rsidRPr="00F86574">
        <w:rPr>
          <w:rFonts w:ascii="Calibri" w:eastAsia="Times New Roman" w:hAnsi="Calibri" w:cs="Calibri"/>
        </w:rPr>
        <w:t>esearch/</w:t>
      </w:r>
      <w:r>
        <w:rPr>
          <w:rFonts w:ascii="Calibri" w:eastAsia="Times New Roman" w:hAnsi="Calibri" w:cs="Calibri"/>
        </w:rPr>
        <w:t>e</w:t>
      </w:r>
      <w:r w:rsidR="00F86574" w:rsidRPr="00F86574">
        <w:rPr>
          <w:rFonts w:ascii="Calibri" w:eastAsia="Times New Roman" w:hAnsi="Calibri" w:cs="Calibri"/>
        </w:rPr>
        <w:t>valuation/</w:t>
      </w:r>
      <w:r>
        <w:rPr>
          <w:rFonts w:ascii="Calibri" w:eastAsia="Times New Roman" w:hAnsi="Calibri" w:cs="Calibri"/>
        </w:rPr>
        <w:t>u</w:t>
      </w:r>
      <w:r w:rsidR="00F86574" w:rsidRPr="00F86574">
        <w:rPr>
          <w:rFonts w:ascii="Calibri" w:eastAsia="Times New Roman" w:hAnsi="Calibri" w:cs="Calibri"/>
        </w:rPr>
        <w:t>sability testing on the new web-based Symphony interface BLUEcloud Staff</w:t>
      </w:r>
      <w:r>
        <w:rPr>
          <w:rFonts w:ascii="Calibri" w:eastAsia="Times New Roman" w:hAnsi="Calibri" w:cs="Calibri"/>
        </w:rPr>
        <w:t>.</w:t>
      </w:r>
    </w:p>
    <w:p w14:paraId="110C061B" w14:textId="7C24DCD6" w:rsidR="00F86574" w:rsidRPr="00F86574" w:rsidRDefault="002B074A" w:rsidP="002B2C75">
      <w:pPr>
        <w:numPr>
          <w:ilvl w:val="0"/>
          <w:numId w:val="11"/>
        </w:numPr>
        <w:spacing w:after="0" w:line="276" w:lineRule="auto"/>
        <w:rPr>
          <w:rFonts w:ascii="Calibri" w:eastAsia="Times New Roman" w:hAnsi="Calibri" w:cs="Calibri"/>
        </w:rPr>
      </w:pPr>
      <w:r>
        <w:rPr>
          <w:rFonts w:ascii="Calibri" w:eastAsia="Times New Roman" w:hAnsi="Calibri" w:cs="Calibri"/>
        </w:rPr>
        <w:lastRenderedPageBreak/>
        <w:t>Consolidate</w:t>
      </w:r>
      <w:r w:rsidR="00F86574" w:rsidRPr="00F86574">
        <w:rPr>
          <w:rFonts w:ascii="Calibri" w:eastAsia="Times New Roman" w:hAnsi="Calibri" w:cs="Calibri"/>
        </w:rPr>
        <w:t xml:space="preserve"> </w:t>
      </w:r>
      <w:r>
        <w:rPr>
          <w:rFonts w:ascii="Calibri" w:eastAsia="Times New Roman" w:hAnsi="Calibri" w:cs="Calibri"/>
        </w:rPr>
        <w:t xml:space="preserve">the Symphony ILS </w:t>
      </w:r>
      <w:r w:rsidR="00F86574" w:rsidRPr="00F86574">
        <w:rPr>
          <w:rFonts w:ascii="Calibri" w:eastAsia="Times New Roman" w:hAnsi="Calibri" w:cs="Calibri"/>
        </w:rPr>
        <w:t xml:space="preserve">circulation map based on </w:t>
      </w:r>
      <w:r>
        <w:rPr>
          <w:rFonts w:ascii="Calibri" w:eastAsia="Times New Roman" w:hAnsi="Calibri" w:cs="Calibri"/>
        </w:rPr>
        <w:t xml:space="preserve">version </w:t>
      </w:r>
      <w:r w:rsidR="00F86574" w:rsidRPr="00F86574">
        <w:rPr>
          <w:rFonts w:ascii="Calibri" w:eastAsia="Times New Roman" w:hAnsi="Calibri" w:cs="Calibri"/>
        </w:rPr>
        <w:t xml:space="preserve">3.5.3 capabilities and </w:t>
      </w:r>
      <w:r>
        <w:rPr>
          <w:rFonts w:ascii="Calibri" w:eastAsia="Times New Roman" w:hAnsi="Calibri" w:cs="Calibri"/>
        </w:rPr>
        <w:t xml:space="preserve">create </w:t>
      </w:r>
      <w:r w:rsidR="00F86574" w:rsidRPr="00F86574">
        <w:rPr>
          <w:rFonts w:ascii="Calibri" w:eastAsia="Times New Roman" w:hAnsi="Calibri" w:cs="Calibri"/>
        </w:rPr>
        <w:t>room for flexibility</w:t>
      </w:r>
      <w:r>
        <w:rPr>
          <w:rFonts w:ascii="Calibri" w:eastAsia="Times New Roman" w:hAnsi="Calibri" w:cs="Calibri"/>
        </w:rPr>
        <w:t>. P</w:t>
      </w:r>
      <w:r w:rsidR="00F86574" w:rsidRPr="00F86574">
        <w:rPr>
          <w:rFonts w:ascii="Calibri" w:eastAsia="Times New Roman" w:hAnsi="Calibri" w:cs="Calibri"/>
        </w:rPr>
        <w:t xml:space="preserve">revious limits were largely driven by inflexibility of </w:t>
      </w:r>
      <w:r w:rsidR="00E80C70">
        <w:rPr>
          <w:rFonts w:ascii="Calibri" w:eastAsia="Times New Roman" w:hAnsi="Calibri" w:cs="Calibri"/>
        </w:rPr>
        <w:t xml:space="preserve">Symphony ILS </w:t>
      </w:r>
      <w:r w:rsidR="00F86574" w:rsidRPr="00F86574">
        <w:rPr>
          <w:rFonts w:ascii="Calibri" w:eastAsia="Times New Roman" w:hAnsi="Calibri" w:cs="Calibri"/>
        </w:rPr>
        <w:t>circ</w:t>
      </w:r>
      <w:r w:rsidR="00E80C70">
        <w:rPr>
          <w:rFonts w:ascii="Calibri" w:eastAsia="Times New Roman" w:hAnsi="Calibri" w:cs="Calibri"/>
        </w:rPr>
        <w:t>ulation</w:t>
      </w:r>
      <w:r w:rsidR="00F86574" w:rsidRPr="00F86574">
        <w:rPr>
          <w:rFonts w:ascii="Calibri" w:eastAsia="Times New Roman" w:hAnsi="Calibri" w:cs="Calibri"/>
        </w:rPr>
        <w:t xml:space="preserve"> map and reliance of circulation rule driving </w:t>
      </w:r>
      <w:r>
        <w:rPr>
          <w:rFonts w:ascii="Calibri" w:eastAsia="Times New Roman" w:hAnsi="Calibri" w:cs="Calibri"/>
        </w:rPr>
        <w:t xml:space="preserve">patron </w:t>
      </w:r>
      <w:r w:rsidR="00F86574" w:rsidRPr="00F86574">
        <w:rPr>
          <w:rFonts w:ascii="Calibri" w:eastAsia="Times New Roman" w:hAnsi="Calibri" w:cs="Calibri"/>
        </w:rPr>
        <w:t>notices</w:t>
      </w:r>
      <w:r>
        <w:rPr>
          <w:rFonts w:ascii="Calibri" w:eastAsia="Times New Roman" w:hAnsi="Calibri" w:cs="Calibri"/>
        </w:rPr>
        <w:t>.</w:t>
      </w:r>
    </w:p>
    <w:p w14:paraId="113673A1" w14:textId="7B9D70C0" w:rsidR="00225A7A" w:rsidRPr="002B074A" w:rsidRDefault="00F86574" w:rsidP="00727912">
      <w:pPr>
        <w:numPr>
          <w:ilvl w:val="0"/>
          <w:numId w:val="11"/>
        </w:numPr>
        <w:spacing w:after="0" w:line="276" w:lineRule="auto"/>
        <w:rPr>
          <w:rFonts w:ascii="Calibri" w:eastAsia="Times New Roman" w:hAnsi="Calibri" w:cs="Calibri"/>
        </w:rPr>
      </w:pPr>
      <w:r w:rsidRPr="002B074A">
        <w:rPr>
          <w:rFonts w:ascii="Calibri" w:eastAsia="Times New Roman" w:hAnsi="Calibri" w:cs="Calibri"/>
        </w:rPr>
        <w:t xml:space="preserve">SWAN </w:t>
      </w:r>
      <w:r w:rsidR="002B074A" w:rsidRPr="002B074A">
        <w:rPr>
          <w:rFonts w:ascii="Calibri" w:eastAsia="Times New Roman" w:hAnsi="Calibri" w:cs="Calibri"/>
        </w:rPr>
        <w:t>create central v</w:t>
      </w:r>
      <w:r w:rsidRPr="002B074A">
        <w:rPr>
          <w:rFonts w:ascii="Calibri" w:eastAsia="Times New Roman" w:hAnsi="Calibri" w:cs="Calibri"/>
        </w:rPr>
        <w:t>endor accounts w</w:t>
      </w:r>
      <w:r w:rsidR="002B074A" w:rsidRPr="002B074A">
        <w:rPr>
          <w:rFonts w:ascii="Calibri" w:eastAsia="Times New Roman" w:hAnsi="Calibri" w:cs="Calibri"/>
        </w:rPr>
        <w:t xml:space="preserve">ith Midwest Tape, Ingram, B&amp;T to assist with research and recommendations on consistent Symphony Acquisitions configuration and practice. </w:t>
      </w:r>
    </w:p>
    <w:bookmarkEnd w:id="9"/>
    <w:p w14:paraId="7AC74639" w14:textId="77777777" w:rsidR="006C2BA0" w:rsidRDefault="006C2BA0" w:rsidP="005707C2">
      <w:pPr>
        <w:pStyle w:val="Heading2"/>
        <w:spacing w:line="276" w:lineRule="auto"/>
        <w:rPr>
          <w:rFonts w:eastAsia="Times New Roman"/>
        </w:rPr>
      </w:pPr>
    </w:p>
    <w:p w14:paraId="7485B0A3" w14:textId="70229BFE" w:rsidR="00225A7A" w:rsidRPr="00225A7A" w:rsidRDefault="00225A7A" w:rsidP="005707C2">
      <w:pPr>
        <w:pStyle w:val="Heading2"/>
        <w:spacing w:line="276" w:lineRule="auto"/>
        <w:rPr>
          <w:rFonts w:eastAsia="Times New Roman"/>
        </w:rPr>
      </w:pPr>
      <w:bookmarkStart w:id="10" w:name="_Toc529895826"/>
      <w:r>
        <w:rPr>
          <w:rFonts w:eastAsia="Times New Roman"/>
        </w:rPr>
        <w:t xml:space="preserve">Objective 1: </w:t>
      </w:r>
      <w:r w:rsidRPr="00225A7A">
        <w:rPr>
          <w:rFonts w:eastAsia="Times New Roman"/>
        </w:rPr>
        <w:t>Long Range Plan</w:t>
      </w:r>
      <w:bookmarkEnd w:id="10"/>
    </w:p>
    <w:p w14:paraId="0359AD2D" w14:textId="42E98A64" w:rsidR="00225A7A" w:rsidRDefault="00225A7A" w:rsidP="005707C2">
      <w:pPr>
        <w:spacing w:after="0" w:line="276" w:lineRule="auto"/>
        <w:rPr>
          <w:rFonts w:ascii="Calibri" w:eastAsia="Times New Roman" w:hAnsi="Calibri" w:cs="Calibri"/>
        </w:rPr>
      </w:pPr>
    </w:p>
    <w:p w14:paraId="38C969FB" w14:textId="6345CA00" w:rsidR="00BE0174" w:rsidRDefault="00BE0174" w:rsidP="002B074A">
      <w:pPr>
        <w:rPr>
          <w:rFonts w:eastAsia="Times New Roman"/>
        </w:rPr>
      </w:pPr>
      <w:bookmarkStart w:id="11" w:name="_Hlk529541895"/>
      <w:r>
        <w:rPr>
          <w:rFonts w:eastAsia="Times New Roman"/>
        </w:rPr>
        <w:t>Research and performance enhancements SWAN completed within Objective 1 should not lose sight of find</w:t>
      </w:r>
      <w:r w:rsidR="001A1D2B">
        <w:rPr>
          <w:rFonts w:eastAsia="Times New Roman"/>
        </w:rPr>
        <w:t>ing</w:t>
      </w:r>
      <w:r>
        <w:rPr>
          <w:rFonts w:eastAsia="Times New Roman"/>
        </w:rPr>
        <w:t xml:space="preserve"> ways to improve the patron experience as part of objective 4. </w:t>
      </w:r>
    </w:p>
    <w:bookmarkEnd w:id="11"/>
    <w:p w14:paraId="0C612C03" w14:textId="06E2348D" w:rsidR="00607E9F" w:rsidRDefault="00607E9F" w:rsidP="005707C2">
      <w:pPr>
        <w:spacing w:after="0" w:line="276" w:lineRule="auto"/>
        <w:rPr>
          <w:rFonts w:ascii="Calibri" w:eastAsia="Times New Roman" w:hAnsi="Calibri" w:cs="Calibri"/>
        </w:rPr>
      </w:pPr>
    </w:p>
    <w:p w14:paraId="3E82F6D1" w14:textId="77777777" w:rsidR="00607E9F" w:rsidRPr="00225A7A" w:rsidRDefault="00607E9F" w:rsidP="005707C2">
      <w:pPr>
        <w:spacing w:after="0" w:line="276" w:lineRule="auto"/>
        <w:rPr>
          <w:rFonts w:ascii="Calibri" w:eastAsia="Times New Roman" w:hAnsi="Calibri" w:cs="Calibri"/>
        </w:rPr>
      </w:pPr>
    </w:p>
    <w:p w14:paraId="64C5B106" w14:textId="1CA6C61A" w:rsidR="00C500B3" w:rsidRDefault="00C500B3" w:rsidP="005707C2">
      <w:pPr>
        <w:spacing w:line="276" w:lineRule="auto"/>
        <w:rPr>
          <w:rFonts w:asciiTheme="majorHAnsi" w:eastAsia="Times New Roman" w:hAnsiTheme="majorHAnsi" w:cstheme="majorBidi"/>
          <w:color w:val="2F5496" w:themeColor="accent1" w:themeShade="BF"/>
          <w:sz w:val="32"/>
          <w:szCs w:val="32"/>
        </w:rPr>
      </w:pPr>
    </w:p>
    <w:p w14:paraId="0F2515DD" w14:textId="77777777" w:rsidR="00A933B8" w:rsidRDefault="00EA67BA" w:rsidP="005707C2">
      <w:pPr>
        <w:pStyle w:val="Heading1"/>
        <w:spacing w:line="276" w:lineRule="auto"/>
      </w:pPr>
      <w:bookmarkStart w:id="12" w:name="_Toc529895827"/>
      <w:r>
        <w:rPr>
          <w:rFonts w:eastAsia="Times New Roman"/>
        </w:rPr>
        <w:t xml:space="preserve">Objective 2: </w:t>
      </w:r>
      <w:r w:rsidR="00A933B8" w:rsidRPr="000134AA">
        <w:t xml:space="preserve">Deliver on the solutions that are under SWAN control – and decide about the </w:t>
      </w:r>
      <w:commentRangeStart w:id="13"/>
      <w:r w:rsidR="00A933B8" w:rsidRPr="000134AA">
        <w:t>ILS</w:t>
      </w:r>
      <w:commentRangeEnd w:id="13"/>
      <w:r w:rsidR="00BC1C92">
        <w:rPr>
          <w:rStyle w:val="CommentReference"/>
          <w:rFonts w:asciiTheme="minorHAnsi" w:eastAsiaTheme="minorEastAsia" w:hAnsiTheme="minorHAnsi" w:cstheme="minorBidi"/>
          <w:color w:val="auto"/>
        </w:rPr>
        <w:commentReference w:id="13"/>
      </w:r>
      <w:r w:rsidR="00A933B8" w:rsidRPr="000134AA">
        <w:t xml:space="preserve"> itself</w:t>
      </w:r>
      <w:bookmarkEnd w:id="12"/>
    </w:p>
    <w:p w14:paraId="1CC47B3B" w14:textId="77777777" w:rsidR="00EA67BA" w:rsidRDefault="00EA67BA" w:rsidP="005707C2">
      <w:pPr>
        <w:spacing w:after="240" w:line="276" w:lineRule="auto"/>
      </w:pPr>
    </w:p>
    <w:p w14:paraId="38B845E6" w14:textId="77777777" w:rsidR="00EA67BA" w:rsidRPr="00EA67BA" w:rsidRDefault="00EA67BA" w:rsidP="005707C2">
      <w:pPr>
        <w:spacing w:after="240" w:line="276" w:lineRule="auto"/>
        <w:rPr>
          <w:rFonts w:eastAsia="Times New Roman"/>
          <w:b/>
        </w:rPr>
      </w:pPr>
      <w:r w:rsidRPr="00EA67BA">
        <w:rPr>
          <w:rFonts w:eastAsia="Times New Roman"/>
          <w:b/>
        </w:rPr>
        <w:t>Rationale</w:t>
      </w:r>
    </w:p>
    <w:p w14:paraId="105E5CA1" w14:textId="79129B1F" w:rsidR="00EA67BA" w:rsidRPr="00EA67BA" w:rsidRDefault="00EA67BA" w:rsidP="005707C2">
      <w:pPr>
        <w:spacing w:after="240" w:line="276" w:lineRule="auto"/>
        <w:rPr>
          <w:rFonts w:eastAsia="Times New Roman"/>
        </w:rPr>
      </w:pPr>
      <w:r w:rsidRPr="00EA67BA">
        <w:rPr>
          <w:rFonts w:eastAsia="Times New Roman"/>
        </w:rPr>
        <w:t>With the (a) prioritized list of problems and (b) the shared and accurate diagnoses, SWAN should then be better positioned to execute solutions.</w:t>
      </w:r>
      <w:r w:rsidR="00434331">
        <w:rPr>
          <w:rFonts w:eastAsia="Times New Roman"/>
        </w:rPr>
        <w:t xml:space="preserve"> </w:t>
      </w:r>
      <w:r w:rsidRPr="00EA67BA">
        <w:rPr>
          <w:rFonts w:eastAsia="Times New Roman"/>
        </w:rPr>
        <w:t xml:space="preserve">The solutions that have the greatest degree of possibility will be ones that depend disproportionately on SWAN staff and member libraries. </w:t>
      </w:r>
      <w:r w:rsidR="00CD1461">
        <w:rPr>
          <w:rFonts w:eastAsia="Times New Roman"/>
        </w:rPr>
        <w:t>These solutions should have a measurable positive impact on member library staff</w:t>
      </w:r>
      <w:r w:rsidRPr="00EA67BA">
        <w:rPr>
          <w:rFonts w:eastAsia="Times New Roman"/>
        </w:rPr>
        <w:t>.</w:t>
      </w:r>
    </w:p>
    <w:p w14:paraId="0F143853" w14:textId="51DD7449" w:rsidR="00EA67BA" w:rsidRPr="00EA67BA" w:rsidRDefault="00EA67BA" w:rsidP="005707C2">
      <w:pPr>
        <w:spacing w:after="240" w:line="276" w:lineRule="auto"/>
        <w:rPr>
          <w:rFonts w:eastAsia="Times New Roman"/>
        </w:rPr>
      </w:pPr>
      <w:r w:rsidRPr="00EA67BA">
        <w:rPr>
          <w:rFonts w:eastAsia="Times New Roman"/>
        </w:rPr>
        <w:t>But a remaining question will be: “What about those that depend on SirsiDynix changing its performance?”</w:t>
      </w:r>
      <w:r w:rsidR="008B2737">
        <w:rPr>
          <w:rFonts w:eastAsia="Times New Roman"/>
        </w:rPr>
        <w:t xml:space="preserve"> (or OCLC, or EBSCO for that matter).</w:t>
      </w:r>
    </w:p>
    <w:p w14:paraId="15C18599" w14:textId="77777777" w:rsidR="00EA67BA" w:rsidRDefault="00EA67BA" w:rsidP="005707C2">
      <w:pPr>
        <w:spacing w:after="240" w:line="276" w:lineRule="auto"/>
        <w:rPr>
          <w:rFonts w:eastAsia="Times New Roman"/>
        </w:rPr>
      </w:pPr>
      <w:r w:rsidRPr="00EA67BA">
        <w:rPr>
          <w:rFonts w:eastAsia="Times New Roman"/>
        </w:rPr>
        <w:t>Some of SWAN’s experiments should aim at gaining more insight on just how much SirsiDynix performance can be influenced (i.e. perhaps via stronger engagement from staff and member libraries).</w:t>
      </w:r>
    </w:p>
    <w:p w14:paraId="3C2EEFF6" w14:textId="77777777" w:rsidR="00A40B30" w:rsidRPr="00EA67BA" w:rsidRDefault="00B203C4" w:rsidP="005707C2">
      <w:pPr>
        <w:spacing w:line="276" w:lineRule="auto"/>
      </w:pPr>
      <w:r w:rsidRPr="00EA67BA">
        <w:t xml:space="preserve">As SWAN more accurately identifies this problem set, it should decide what it wants to do long term: </w:t>
      </w:r>
    </w:p>
    <w:p w14:paraId="6FB87EBD" w14:textId="77777777" w:rsidR="00A40B30" w:rsidRDefault="00B203C4" w:rsidP="002B2C75">
      <w:pPr>
        <w:pStyle w:val="ListParagraph"/>
        <w:numPr>
          <w:ilvl w:val="0"/>
          <w:numId w:val="13"/>
        </w:numPr>
        <w:spacing w:line="276" w:lineRule="auto"/>
      </w:pPr>
      <w:r w:rsidRPr="00EA67BA">
        <w:t xml:space="preserve">Accept this constraint and modify expectations accordingly </w:t>
      </w:r>
    </w:p>
    <w:p w14:paraId="13E318B7" w14:textId="77777777" w:rsidR="00434331" w:rsidRDefault="00434331" w:rsidP="005707C2">
      <w:pPr>
        <w:pStyle w:val="ListParagraph"/>
        <w:spacing w:line="276" w:lineRule="auto"/>
      </w:pPr>
    </w:p>
    <w:p w14:paraId="0A37E84B" w14:textId="77777777" w:rsidR="00434331" w:rsidRDefault="00434331" w:rsidP="005707C2">
      <w:pPr>
        <w:pStyle w:val="ListParagraph"/>
        <w:spacing w:line="276" w:lineRule="auto"/>
      </w:pPr>
      <w:r>
        <w:t>Or</w:t>
      </w:r>
    </w:p>
    <w:p w14:paraId="1DD7477C" w14:textId="77777777" w:rsidR="00434331" w:rsidRPr="00EA67BA" w:rsidRDefault="00434331" w:rsidP="005707C2">
      <w:pPr>
        <w:pStyle w:val="ListParagraph"/>
        <w:spacing w:line="276" w:lineRule="auto"/>
      </w:pPr>
    </w:p>
    <w:p w14:paraId="66DE2966" w14:textId="5B6E16A1" w:rsidR="00A40B30" w:rsidRDefault="00434331" w:rsidP="002B2C75">
      <w:pPr>
        <w:pStyle w:val="ListParagraph"/>
        <w:numPr>
          <w:ilvl w:val="0"/>
          <w:numId w:val="13"/>
        </w:numPr>
        <w:spacing w:line="276" w:lineRule="auto"/>
      </w:pPr>
      <w:r>
        <w:t>C</w:t>
      </w:r>
      <w:r w:rsidR="00B203C4" w:rsidRPr="00EA67BA">
        <w:t>hart an explo</w:t>
      </w:r>
      <w:r>
        <w:t xml:space="preserve">rative path towards </w:t>
      </w:r>
      <w:commentRangeStart w:id="14"/>
      <w:r>
        <w:t>library community driven software</w:t>
      </w:r>
      <w:commentRangeEnd w:id="14"/>
      <w:r w:rsidR="00202210">
        <w:rPr>
          <w:rStyle w:val="CommentReference"/>
        </w:rPr>
        <w:commentReference w:id="14"/>
      </w:r>
      <w:r w:rsidR="008B2737">
        <w:t>, i.e. commonly referred to as “open source”</w:t>
      </w:r>
    </w:p>
    <w:p w14:paraId="73E72796" w14:textId="77777777" w:rsidR="00434331" w:rsidRPr="00EA67BA" w:rsidRDefault="00434331" w:rsidP="005707C2">
      <w:pPr>
        <w:pStyle w:val="ListParagraph"/>
        <w:spacing w:line="276" w:lineRule="auto"/>
      </w:pPr>
    </w:p>
    <w:p w14:paraId="05E6972A" w14:textId="52933BDE" w:rsidR="00A40B30" w:rsidRPr="00EA67BA" w:rsidRDefault="00B203C4" w:rsidP="005707C2">
      <w:pPr>
        <w:spacing w:line="276" w:lineRule="auto"/>
      </w:pPr>
      <w:r w:rsidRPr="00EA67BA">
        <w:lastRenderedPageBreak/>
        <w:t xml:space="preserve">SWAN should investigate </w:t>
      </w:r>
      <w:r w:rsidR="00434331">
        <w:t xml:space="preserve">community created </w:t>
      </w:r>
      <w:r w:rsidRPr="00EA67BA">
        <w:t xml:space="preserve">open source solutions not just to potentially solve </w:t>
      </w:r>
      <w:r w:rsidR="00434331">
        <w:t xml:space="preserve">software </w:t>
      </w:r>
      <w:r w:rsidRPr="00EA67BA">
        <w:t xml:space="preserve">problems that vendors cannot, but also to cultivate cultural attributes needed by libraries </w:t>
      </w:r>
      <w:r w:rsidR="00434331">
        <w:t xml:space="preserve">in </w:t>
      </w:r>
      <w:r w:rsidR="00275606">
        <w:t xml:space="preserve">a </w:t>
      </w:r>
      <w:r w:rsidR="00434331">
        <w:t xml:space="preserve">consortium </w:t>
      </w:r>
      <w:r w:rsidRPr="00EA67BA">
        <w:t>to thrive.</w:t>
      </w:r>
      <w:r w:rsidR="00434331">
        <w:t xml:space="preserve"> </w:t>
      </w:r>
      <w:r w:rsidRPr="00EA67BA">
        <w:t xml:space="preserve">One </w:t>
      </w:r>
      <w:r w:rsidR="00275606">
        <w:t>such</w:t>
      </w:r>
      <w:r w:rsidRPr="00EA67BA">
        <w:t xml:space="preserve"> attribute is the a</w:t>
      </w:r>
      <w:r w:rsidR="00275606">
        <w:t>forem</w:t>
      </w:r>
      <w:r w:rsidRPr="00EA67BA">
        <w:t xml:space="preserve">entioned collective ownership of problems. </w:t>
      </w:r>
      <w:r w:rsidR="008B2737">
        <w:t>Community driven</w:t>
      </w:r>
      <w:r w:rsidRPr="00EA67BA">
        <w:t xml:space="preserve"> solutions depend on and encourage this collective approach.</w:t>
      </w:r>
      <w:r w:rsidR="00434331">
        <w:t xml:space="preserve"> </w:t>
      </w:r>
    </w:p>
    <w:p w14:paraId="7A41C87F" w14:textId="77777777" w:rsidR="00EA67BA" w:rsidRPr="00EA67BA" w:rsidRDefault="00EA67BA" w:rsidP="005707C2">
      <w:pPr>
        <w:spacing w:after="240" w:line="276" w:lineRule="auto"/>
        <w:rPr>
          <w:rFonts w:eastAsia="Times New Roman"/>
          <w:b/>
        </w:rPr>
      </w:pPr>
      <w:r w:rsidRPr="00EA67BA">
        <w:rPr>
          <w:rFonts w:eastAsia="Times New Roman"/>
          <w:b/>
        </w:rPr>
        <w:t>Markers</w:t>
      </w:r>
    </w:p>
    <w:p w14:paraId="48B5B0B7" w14:textId="77777777" w:rsidR="00A40B30" w:rsidRPr="00620BDF" w:rsidRDefault="00B203C4" w:rsidP="002B2C75">
      <w:pPr>
        <w:pStyle w:val="ListParagraph"/>
        <w:numPr>
          <w:ilvl w:val="0"/>
          <w:numId w:val="3"/>
        </w:numPr>
        <w:spacing w:line="276" w:lineRule="auto"/>
        <w:rPr>
          <w:rFonts w:eastAsia="Times New Roman"/>
        </w:rPr>
      </w:pPr>
      <w:r w:rsidRPr="00E83BB5">
        <w:rPr>
          <w:rFonts w:eastAsia="Times New Roman"/>
        </w:rPr>
        <w:t>SWAN board and staff agree on the prioritized list of solutions to be executed (emphasizing ones that are most under SWAN control). This agreement is communicated to the broad membership.</w:t>
      </w:r>
    </w:p>
    <w:p w14:paraId="7D492AA1" w14:textId="77777777" w:rsidR="00A40B30" w:rsidRPr="00F660F8" w:rsidRDefault="00B203C4" w:rsidP="002B2C75">
      <w:pPr>
        <w:pStyle w:val="ListParagraph"/>
        <w:numPr>
          <w:ilvl w:val="0"/>
          <w:numId w:val="3"/>
        </w:numPr>
        <w:spacing w:line="276" w:lineRule="auto"/>
        <w:rPr>
          <w:rFonts w:eastAsia="Times New Roman"/>
        </w:rPr>
      </w:pPr>
      <w:r w:rsidRPr="00F660F8">
        <w:rPr>
          <w:rFonts w:eastAsia="Times New Roman"/>
        </w:rPr>
        <w:t>SWAN staff executes on the list.</w:t>
      </w:r>
    </w:p>
    <w:p w14:paraId="7AF54DA2" w14:textId="77777777" w:rsidR="00A40B30" w:rsidRPr="00E83BB5" w:rsidRDefault="00B203C4" w:rsidP="002B2C75">
      <w:pPr>
        <w:pStyle w:val="ListParagraph"/>
        <w:numPr>
          <w:ilvl w:val="0"/>
          <w:numId w:val="3"/>
        </w:numPr>
        <w:spacing w:line="276" w:lineRule="auto"/>
        <w:rPr>
          <w:rFonts w:eastAsia="Times New Roman"/>
        </w:rPr>
      </w:pPr>
      <w:r w:rsidRPr="00E83BB5">
        <w:rPr>
          <w:rFonts w:eastAsia="Times New Roman"/>
        </w:rPr>
        <w:t>Member satisfaction shows improvement (i.e. compared to most recent net promoter scores).</w:t>
      </w:r>
    </w:p>
    <w:p w14:paraId="2FB03677" w14:textId="77777777" w:rsidR="00A40B30" w:rsidRPr="00F660F8" w:rsidRDefault="00B203C4" w:rsidP="002B2C75">
      <w:pPr>
        <w:pStyle w:val="ListParagraph"/>
        <w:numPr>
          <w:ilvl w:val="0"/>
          <w:numId w:val="3"/>
        </w:numPr>
        <w:spacing w:line="276" w:lineRule="auto"/>
        <w:rPr>
          <w:rFonts w:eastAsia="Times New Roman"/>
        </w:rPr>
      </w:pPr>
      <w:r w:rsidRPr="00F660F8">
        <w:rPr>
          <w:rFonts w:eastAsia="Times New Roman"/>
        </w:rPr>
        <w:t>SWAN staff increases its engagement of SirsiDynix to ascertain the vendor’s capacity for performance improvement.</w:t>
      </w:r>
    </w:p>
    <w:p w14:paraId="16263B64" w14:textId="756C8C96" w:rsidR="00A40B30" w:rsidRPr="00F660F8" w:rsidRDefault="00B203C4" w:rsidP="002B2C75">
      <w:pPr>
        <w:pStyle w:val="ListParagraph"/>
        <w:numPr>
          <w:ilvl w:val="0"/>
          <w:numId w:val="3"/>
        </w:numPr>
        <w:spacing w:line="276" w:lineRule="auto"/>
        <w:rPr>
          <w:rFonts w:eastAsia="Times New Roman"/>
        </w:rPr>
      </w:pPr>
      <w:r w:rsidRPr="00F660F8">
        <w:rPr>
          <w:rFonts w:eastAsia="Times New Roman"/>
        </w:rPr>
        <w:t xml:space="preserve">Current contract with </w:t>
      </w:r>
      <w:r w:rsidR="008B2737" w:rsidRPr="00F660F8">
        <w:rPr>
          <w:rFonts w:eastAsia="Times New Roman"/>
        </w:rPr>
        <w:t xml:space="preserve">SirsiDynix </w:t>
      </w:r>
      <w:r w:rsidRPr="00F660F8">
        <w:rPr>
          <w:rFonts w:eastAsia="Times New Roman"/>
        </w:rPr>
        <w:t>is renewed because SWAN needs mor</w:t>
      </w:r>
      <w:r w:rsidR="00745513" w:rsidRPr="00F660F8">
        <w:rPr>
          <w:rFonts w:eastAsia="Times New Roman"/>
        </w:rPr>
        <w:t>e time with the current vendor.</w:t>
      </w:r>
    </w:p>
    <w:p w14:paraId="53C11BBB" w14:textId="6F94C94B" w:rsidR="00A40B30" w:rsidRPr="00F660F8" w:rsidRDefault="00B203C4" w:rsidP="002B2C75">
      <w:pPr>
        <w:pStyle w:val="ListParagraph"/>
        <w:numPr>
          <w:ilvl w:val="0"/>
          <w:numId w:val="3"/>
        </w:numPr>
        <w:spacing w:line="276" w:lineRule="auto"/>
        <w:rPr>
          <w:rFonts w:eastAsia="Times New Roman"/>
        </w:rPr>
      </w:pPr>
      <w:r w:rsidRPr="00F660F8">
        <w:rPr>
          <w:rFonts w:eastAsia="Times New Roman"/>
        </w:rPr>
        <w:t xml:space="preserve">SWAN explores other </w:t>
      </w:r>
      <w:r w:rsidR="00667F38">
        <w:rPr>
          <w:rFonts w:eastAsia="Times New Roman"/>
        </w:rPr>
        <w:t xml:space="preserve">community driven software </w:t>
      </w:r>
      <w:r w:rsidRPr="00F660F8">
        <w:rPr>
          <w:rFonts w:eastAsia="Times New Roman"/>
        </w:rPr>
        <w:t xml:space="preserve">solutions that can be implemented on top of the SirsiDynix </w:t>
      </w:r>
      <w:r w:rsidR="008B2737" w:rsidRPr="00F660F8">
        <w:rPr>
          <w:rFonts w:eastAsia="Times New Roman"/>
        </w:rPr>
        <w:t xml:space="preserve">Symphony </w:t>
      </w:r>
      <w:r w:rsidRPr="00F660F8">
        <w:rPr>
          <w:rFonts w:eastAsia="Times New Roman"/>
        </w:rPr>
        <w:t>ILS.</w:t>
      </w:r>
    </w:p>
    <w:p w14:paraId="3251BBD0" w14:textId="77777777" w:rsidR="00A40B30" w:rsidRPr="00F660F8" w:rsidRDefault="00B203C4" w:rsidP="002B2C75">
      <w:pPr>
        <w:pStyle w:val="ListParagraph"/>
        <w:numPr>
          <w:ilvl w:val="0"/>
          <w:numId w:val="3"/>
        </w:numPr>
        <w:spacing w:line="276" w:lineRule="auto"/>
        <w:rPr>
          <w:rFonts w:eastAsia="Times New Roman"/>
        </w:rPr>
      </w:pPr>
      <w:r w:rsidRPr="00F660F8">
        <w:rPr>
          <w:rFonts w:eastAsia="Times New Roman"/>
        </w:rPr>
        <w:t xml:space="preserve">A feasibility study is conducted about </w:t>
      </w:r>
      <w:r w:rsidR="00745513" w:rsidRPr="00F660F8">
        <w:rPr>
          <w:rFonts w:eastAsia="Times New Roman"/>
        </w:rPr>
        <w:t>alternate software</w:t>
      </w:r>
    </w:p>
    <w:p w14:paraId="049EDD1A" w14:textId="1A9AF182" w:rsidR="00A40B30" w:rsidRPr="00667F38" w:rsidRDefault="00B203C4" w:rsidP="002B2C75">
      <w:pPr>
        <w:pStyle w:val="ListParagraph"/>
        <w:numPr>
          <w:ilvl w:val="0"/>
          <w:numId w:val="3"/>
        </w:numPr>
        <w:spacing w:line="276" w:lineRule="auto"/>
        <w:rPr>
          <w:rFonts w:eastAsia="Times New Roman"/>
        </w:rPr>
      </w:pPr>
      <w:r w:rsidRPr="00E83BB5">
        <w:rPr>
          <w:rFonts w:eastAsia="Times New Roman"/>
        </w:rPr>
        <w:t xml:space="preserve">Board and </w:t>
      </w:r>
      <w:r w:rsidR="003D08B7" w:rsidRPr="00E83BB5">
        <w:rPr>
          <w:rFonts w:eastAsia="Times New Roman"/>
        </w:rPr>
        <w:t>Executive Director</w:t>
      </w:r>
      <w:r w:rsidRPr="00E83BB5">
        <w:rPr>
          <w:rFonts w:eastAsia="Times New Roman"/>
        </w:rPr>
        <w:t xml:space="preserve"> make a </w:t>
      </w:r>
      <w:r w:rsidR="00A17669" w:rsidRPr="00E83BB5">
        <w:rPr>
          <w:rFonts w:eastAsia="Times New Roman"/>
        </w:rPr>
        <w:t>long-term</w:t>
      </w:r>
      <w:r w:rsidRPr="00E83BB5">
        <w:rPr>
          <w:rFonts w:eastAsia="Times New Roman"/>
        </w:rPr>
        <w:t xml:space="preserve"> decision about the ILS</w:t>
      </w:r>
      <w:r w:rsidR="008B2737" w:rsidRPr="00E83BB5">
        <w:rPr>
          <w:rFonts w:eastAsia="Times New Roman"/>
        </w:rPr>
        <w:t xml:space="preserve">, catalog, or </w:t>
      </w:r>
      <w:r w:rsidR="008B2737" w:rsidRPr="00620BDF">
        <w:rPr>
          <w:rFonts w:eastAsia="Times New Roman"/>
        </w:rPr>
        <w:t>other components of SWAN’s pl</w:t>
      </w:r>
      <w:r w:rsidR="008B2737" w:rsidRPr="00BC1C92">
        <w:rPr>
          <w:rFonts w:eastAsia="Times New Roman"/>
        </w:rPr>
        <w:t>atform</w:t>
      </w:r>
      <w:r w:rsidRPr="00BC1C92">
        <w:rPr>
          <w:rFonts w:eastAsia="Times New Roman"/>
        </w:rPr>
        <w:t xml:space="preserve">: accept the constraints of commercial vendor or more aggressively pursue the </w:t>
      </w:r>
      <w:r w:rsidR="00667F38">
        <w:rPr>
          <w:rFonts w:eastAsia="Times New Roman"/>
        </w:rPr>
        <w:t xml:space="preserve">community driven, </w:t>
      </w:r>
      <w:r w:rsidRPr="00BC1C92">
        <w:rPr>
          <w:rFonts w:eastAsia="Times New Roman"/>
        </w:rPr>
        <w:t>open source option</w:t>
      </w:r>
      <w:r w:rsidR="00667F38">
        <w:rPr>
          <w:rFonts w:eastAsia="Times New Roman"/>
        </w:rPr>
        <w:t>s</w:t>
      </w:r>
      <w:r w:rsidRPr="00BC1C92">
        <w:rPr>
          <w:rFonts w:eastAsia="Times New Roman"/>
        </w:rPr>
        <w:t>.</w:t>
      </w:r>
    </w:p>
    <w:p w14:paraId="5D94ED4F" w14:textId="77777777" w:rsidR="00EA67BA" w:rsidRDefault="00EA67BA" w:rsidP="005707C2">
      <w:pPr>
        <w:spacing w:after="240" w:line="276" w:lineRule="auto"/>
        <w:rPr>
          <w:rFonts w:eastAsia="Times New Roman"/>
        </w:rPr>
      </w:pPr>
    </w:p>
    <w:p w14:paraId="3560D8C0" w14:textId="77777777" w:rsidR="00EA67BA" w:rsidRPr="00EA67BA" w:rsidRDefault="00EA67BA" w:rsidP="005707C2">
      <w:pPr>
        <w:pBdr>
          <w:top w:val="single" w:sz="4" w:space="1" w:color="auto"/>
          <w:left w:val="single" w:sz="4" w:space="4" w:color="auto"/>
          <w:bottom w:val="single" w:sz="4" w:space="1" w:color="auto"/>
          <w:right w:val="single" w:sz="4" w:space="4" w:color="auto"/>
        </w:pBdr>
        <w:spacing w:after="240" w:line="276" w:lineRule="auto"/>
        <w:rPr>
          <w:rFonts w:eastAsia="Times New Roman"/>
          <w:b/>
        </w:rPr>
      </w:pPr>
      <w:r w:rsidRPr="00EA67BA">
        <w:rPr>
          <w:rFonts w:eastAsia="Times New Roman"/>
          <w:b/>
        </w:rPr>
        <w:t>Guiding Principles</w:t>
      </w:r>
    </w:p>
    <w:p w14:paraId="5F680A8D" w14:textId="77777777" w:rsidR="00A40B30" w:rsidRPr="00EA67BA" w:rsidRDefault="00B5043C" w:rsidP="005707C2">
      <w:pPr>
        <w:pBdr>
          <w:top w:val="single" w:sz="4" w:space="1" w:color="auto"/>
          <w:left w:val="single" w:sz="4" w:space="4" w:color="auto"/>
          <w:bottom w:val="single" w:sz="4" w:space="1" w:color="auto"/>
          <w:right w:val="single" w:sz="4" w:space="4" w:color="auto"/>
        </w:pBdr>
        <w:spacing w:line="276" w:lineRule="auto"/>
      </w:pPr>
      <w:r>
        <w:t>T</w:t>
      </w:r>
      <w:r w:rsidR="00B203C4" w:rsidRPr="00EA67BA">
        <w:t xml:space="preserve">he long term, better functionality can be obtained via </w:t>
      </w:r>
      <w:r>
        <w:t>difficult, yet strategic choices. T</w:t>
      </w:r>
      <w:r w:rsidR="00B203C4" w:rsidRPr="00EA67BA">
        <w:t>here very well could be short term transition pain and loss. SWAN membership must be ready to embrace this.</w:t>
      </w:r>
    </w:p>
    <w:p w14:paraId="3569A408" w14:textId="54865242" w:rsidR="00A40B30" w:rsidRPr="00EA67BA" w:rsidRDefault="00B203C4" w:rsidP="005707C2">
      <w:pPr>
        <w:pBdr>
          <w:top w:val="single" w:sz="4" w:space="1" w:color="auto"/>
          <w:left w:val="single" w:sz="4" w:space="4" w:color="auto"/>
          <w:bottom w:val="single" w:sz="4" w:space="1" w:color="auto"/>
          <w:right w:val="single" w:sz="4" w:space="4" w:color="auto"/>
        </w:pBdr>
        <w:spacing w:line="276" w:lineRule="auto"/>
      </w:pPr>
      <w:r w:rsidRPr="00EA67BA">
        <w:t xml:space="preserve">The </w:t>
      </w:r>
      <w:r w:rsidR="00275606">
        <w:t>consortium as a whole</w:t>
      </w:r>
      <w:r w:rsidRPr="00EA67BA">
        <w:t xml:space="preserve"> must be motivated by the </w:t>
      </w:r>
      <w:r w:rsidR="00A17669" w:rsidRPr="00EA67BA">
        <w:t>long-term</w:t>
      </w:r>
      <w:r w:rsidRPr="00EA67BA">
        <w:t xml:space="preserve"> gain of cultivating the cultural attributes that will be critical for</w:t>
      </w:r>
      <w:r w:rsidR="00275606">
        <w:t xml:space="preserve"> SWAN</w:t>
      </w:r>
      <w:r w:rsidRPr="00EA67BA">
        <w:t xml:space="preserve"> libraries to thrive.</w:t>
      </w:r>
    </w:p>
    <w:p w14:paraId="30C69475" w14:textId="400E8EA2" w:rsidR="00A40B30" w:rsidRPr="00EA67BA" w:rsidRDefault="00B203C4" w:rsidP="005707C2">
      <w:pPr>
        <w:pBdr>
          <w:top w:val="single" w:sz="4" w:space="1" w:color="auto"/>
          <w:left w:val="single" w:sz="4" w:space="4" w:color="auto"/>
          <w:bottom w:val="single" w:sz="4" w:space="1" w:color="auto"/>
          <w:right w:val="single" w:sz="4" w:space="4" w:color="auto"/>
        </w:pBdr>
        <w:spacing w:line="276" w:lineRule="auto"/>
      </w:pPr>
      <w:r w:rsidRPr="00EA67BA">
        <w:t xml:space="preserve">In general, SWAN board and members must eventually grasp that </w:t>
      </w:r>
      <w:r w:rsidR="00BA6792">
        <w:t xml:space="preserve">software solutions </w:t>
      </w:r>
      <w:r w:rsidRPr="00EA67BA">
        <w:t>require embracin</w:t>
      </w:r>
      <w:r w:rsidR="00BA6792">
        <w:t>g a new mentality and building an ecosystem within the consortium to steadily improve SWAN’s software platform.</w:t>
      </w:r>
    </w:p>
    <w:p w14:paraId="4D3A2644" w14:textId="77777777" w:rsidR="00EA67BA" w:rsidRPr="000134AA" w:rsidRDefault="00EA67BA" w:rsidP="005707C2">
      <w:pPr>
        <w:spacing w:after="240" w:line="276" w:lineRule="auto"/>
        <w:rPr>
          <w:rFonts w:eastAsia="Times New Roman"/>
        </w:rPr>
      </w:pPr>
    </w:p>
    <w:p w14:paraId="4ADAEFC5" w14:textId="7C82A9F0" w:rsidR="00865E88" w:rsidRPr="00CF78D7" w:rsidRDefault="00865E88" w:rsidP="005707C2">
      <w:pPr>
        <w:pStyle w:val="Heading2"/>
        <w:spacing w:line="276" w:lineRule="auto"/>
        <w:rPr>
          <w:rFonts w:eastAsia="Times New Roman"/>
        </w:rPr>
      </w:pPr>
      <w:bookmarkStart w:id="15" w:name="_Toc529895828"/>
      <w:r w:rsidRPr="00CF78D7">
        <w:rPr>
          <w:rFonts w:eastAsia="Times New Roman"/>
        </w:rPr>
        <w:t>Object</w:t>
      </w:r>
      <w:r>
        <w:rPr>
          <w:rFonts w:eastAsia="Times New Roman"/>
        </w:rPr>
        <w:t>ive</w:t>
      </w:r>
      <w:r w:rsidRPr="00CF78D7">
        <w:rPr>
          <w:rFonts w:eastAsia="Times New Roman"/>
        </w:rPr>
        <w:t xml:space="preserve"> </w:t>
      </w:r>
      <w:r>
        <w:rPr>
          <w:rFonts w:eastAsia="Times New Roman"/>
        </w:rPr>
        <w:t>2</w:t>
      </w:r>
      <w:r w:rsidRPr="00CF78D7">
        <w:rPr>
          <w:rFonts w:eastAsia="Times New Roman"/>
        </w:rPr>
        <w:t xml:space="preserve">: </w:t>
      </w:r>
      <w:r w:rsidR="00694E2D">
        <w:rPr>
          <w:rFonts w:eastAsia="Times New Roman"/>
        </w:rPr>
        <w:t>Tactical Plan 2019</w:t>
      </w:r>
      <w:bookmarkEnd w:id="15"/>
    </w:p>
    <w:p w14:paraId="3F79B7D7" w14:textId="64AAD791" w:rsidR="001063B4" w:rsidRDefault="001063B4" w:rsidP="001063B4">
      <w:pPr>
        <w:spacing w:line="276" w:lineRule="auto"/>
      </w:pPr>
      <w:bookmarkStart w:id="16" w:name="_Hlk529541872"/>
      <w:r>
        <w:t>SWAN Executive Director will negotiate renewal options for SirsiDynix vendor and present a recommendation to SWAN Board for approval.</w:t>
      </w:r>
    </w:p>
    <w:p w14:paraId="785A7BB7" w14:textId="412068AE" w:rsidR="001F2B05" w:rsidRDefault="00D5743E" w:rsidP="005707C2">
      <w:pPr>
        <w:spacing w:line="276" w:lineRule="auto"/>
      </w:pPr>
      <w:r>
        <w:t>SWAN Executive Director will c</w:t>
      </w:r>
      <w:r w:rsidR="001F2B05">
        <w:t xml:space="preserve">reate </w:t>
      </w:r>
      <w:r>
        <w:t xml:space="preserve">an </w:t>
      </w:r>
      <w:r w:rsidR="001F2B05">
        <w:t xml:space="preserve">organization membership survey to set a baseline and ongoing evaluation of the performance and value of SWAN through a </w:t>
      </w:r>
      <w:r>
        <w:t>“</w:t>
      </w:r>
      <w:r w:rsidR="001F2B05">
        <w:t>net promoter score.</w:t>
      </w:r>
      <w:r>
        <w:t>”</w:t>
      </w:r>
      <w:r w:rsidR="001F2B05">
        <w:t xml:space="preserve"> This will require outside consulting for survey design that can be used consistently for the 5-year duration of this plan’s objective.</w:t>
      </w:r>
    </w:p>
    <w:p w14:paraId="23BFDAFB" w14:textId="7E3C3A29" w:rsidR="00A65F97" w:rsidRDefault="00A65F97" w:rsidP="00BC1C92">
      <w:pPr>
        <w:rPr>
          <w:rFonts w:eastAsia="Calibri"/>
        </w:rPr>
      </w:pPr>
      <w:r>
        <w:rPr>
          <w:rFonts w:eastAsia="Calibri"/>
        </w:rPr>
        <w:t xml:space="preserve">The SWAN support website will be launched in December 2018. There will be continued focus on writing documentation for library staff. The documentation should focus on the steps all library staff should follow </w:t>
      </w:r>
      <w:r>
        <w:rPr>
          <w:rFonts w:eastAsia="Calibri"/>
        </w:rPr>
        <w:lastRenderedPageBreak/>
        <w:t xml:space="preserve">and will become a reference guide for regular training SWAN staff will provide. The training would cover essentials for performing optimally in </w:t>
      </w:r>
      <w:r w:rsidR="006D28FC">
        <w:rPr>
          <w:rFonts w:eastAsia="Calibri"/>
        </w:rPr>
        <w:t>WorkFlows</w:t>
      </w:r>
      <w:r>
        <w:rPr>
          <w:rFonts w:eastAsia="Calibri"/>
        </w:rPr>
        <w:t>, BLUEcloud Analytics</w:t>
      </w:r>
      <w:r w:rsidR="00F660F8">
        <w:rPr>
          <w:rFonts w:eastAsia="Calibri"/>
        </w:rPr>
        <w:t>, among others</w:t>
      </w:r>
      <w:r>
        <w:rPr>
          <w:rFonts w:eastAsia="Calibri"/>
        </w:rPr>
        <w:t>. The SWAN Assistant Director would work with our advisory groups and SWAN department managers to create a curriculum of training for member library staff. This training will be provided as ongoing and promoted monthly. On-demand training options will be provided from a pre-selected set of courses.</w:t>
      </w:r>
    </w:p>
    <w:p w14:paraId="06507DFA" w14:textId="38BF6887" w:rsidR="00A65F97" w:rsidRPr="00A65F97" w:rsidRDefault="00A65F97" w:rsidP="00BC1C92">
      <w:pPr>
        <w:rPr>
          <w:rFonts w:eastAsia="Calibri"/>
        </w:rPr>
      </w:pPr>
      <w:r>
        <w:rPr>
          <w:rFonts w:eastAsia="Calibri"/>
        </w:rPr>
        <w:t xml:space="preserve">The membership </w:t>
      </w:r>
      <w:r w:rsidR="0094021D">
        <w:rPr>
          <w:rFonts w:eastAsia="Calibri"/>
        </w:rPr>
        <w:t>indicated</w:t>
      </w:r>
      <w:r>
        <w:rPr>
          <w:rFonts w:eastAsia="Calibri"/>
        </w:rPr>
        <w:t xml:space="preserve"> a high level of interest in a group purchase for online subscriptions and e-content. The </w:t>
      </w:r>
      <w:r w:rsidR="00BA6792">
        <w:t xml:space="preserve">SWAN Electronic Resources Consultant </w:t>
      </w:r>
      <w:r>
        <w:t xml:space="preserve">should </w:t>
      </w:r>
      <w:r w:rsidR="00441B69">
        <w:t xml:space="preserve">complete </w:t>
      </w:r>
      <w:r>
        <w:t xml:space="preserve">an </w:t>
      </w:r>
      <w:r w:rsidR="00441B69">
        <w:t xml:space="preserve">e-content subscription offering to libraries based on type. </w:t>
      </w:r>
      <w:r w:rsidR="00D5743E">
        <w:t>For example, p</w:t>
      </w:r>
      <w:r w:rsidR="00441B69">
        <w:t xml:space="preserve">ublic libraries </w:t>
      </w:r>
      <w:r w:rsidR="00D5743E">
        <w:t xml:space="preserve">could benefit from </w:t>
      </w:r>
      <w:r w:rsidR="00441B69">
        <w:t xml:space="preserve">e-content </w:t>
      </w:r>
      <w:r w:rsidR="00D5743E">
        <w:t>focused on</w:t>
      </w:r>
      <w:r w:rsidR="00441B69">
        <w:t xml:space="preserve"> popular material.</w:t>
      </w:r>
    </w:p>
    <w:p w14:paraId="0D0F571A" w14:textId="59CBB9F6" w:rsidR="00154303" w:rsidRDefault="00A65F97" w:rsidP="00BC1C92">
      <w:r>
        <w:t xml:space="preserve">The </w:t>
      </w:r>
      <w:r w:rsidR="005B5863">
        <w:t>long-standing</w:t>
      </w:r>
      <w:r>
        <w:t xml:space="preserve"> arrangement of updating OCLC through The MARC of Quality </w:t>
      </w:r>
      <w:r w:rsidR="00BC1C92">
        <w:t xml:space="preserve">(TMQ) </w:t>
      </w:r>
      <w:r>
        <w:t>will come to an end in 2019. SWAN should r</w:t>
      </w:r>
      <w:r w:rsidR="00154303">
        <w:t>eplace the process for updating OCLC holdings with an “</w:t>
      </w:r>
      <w:r w:rsidR="00BC1C92">
        <w:t>TMQ</w:t>
      </w:r>
      <w:r w:rsidR="00154303" w:rsidRPr="00154303">
        <w:t>-Lite</w:t>
      </w:r>
      <w:r w:rsidR="00154303">
        <w:t>”</w:t>
      </w:r>
      <w:r w:rsidR="00154303" w:rsidRPr="00154303">
        <w:t xml:space="preserve"> </w:t>
      </w:r>
      <w:r w:rsidR="00154303">
        <w:t xml:space="preserve">version </w:t>
      </w:r>
      <w:r w:rsidR="00154303" w:rsidRPr="00154303">
        <w:t xml:space="preserve">to develop a collaborative arrangement amongst our </w:t>
      </w:r>
      <w:r w:rsidR="00154303">
        <w:t>consorti</w:t>
      </w:r>
      <w:r w:rsidR="0094021D">
        <w:t>a</w:t>
      </w:r>
      <w:r w:rsidR="00154303">
        <w:t xml:space="preserve"> </w:t>
      </w:r>
      <w:r w:rsidR="00154303" w:rsidRPr="00154303">
        <w:t>peers (Illinois</w:t>
      </w:r>
      <w:r w:rsidR="0094021D">
        <w:t xml:space="preserve"> and SirsiDynix</w:t>
      </w:r>
      <w:r w:rsidR="00154303" w:rsidRPr="00154303">
        <w:t xml:space="preserve"> consorti</w:t>
      </w:r>
      <w:r w:rsidR="0094021D">
        <w:t>a</w:t>
      </w:r>
      <w:r w:rsidR="00154303" w:rsidRPr="00154303">
        <w:t xml:space="preserve">) to co-develop and share solutions. </w:t>
      </w:r>
      <w:r w:rsidR="00154303">
        <w:t xml:space="preserve">SWAN will </w:t>
      </w:r>
      <w:r w:rsidR="00154303" w:rsidRPr="00154303">
        <w:t xml:space="preserve">benefit in developing this co-laboratory of peers </w:t>
      </w:r>
      <w:r w:rsidR="00154303">
        <w:t xml:space="preserve">which will </w:t>
      </w:r>
      <w:r w:rsidR="00154303" w:rsidRPr="00154303">
        <w:t xml:space="preserve">puts us in a strategic position for </w:t>
      </w:r>
      <w:r w:rsidR="008B2737">
        <w:t xml:space="preserve">additional </w:t>
      </w:r>
      <w:r w:rsidR="00154303" w:rsidRPr="00154303">
        <w:t>funding and priority setting.</w:t>
      </w:r>
    </w:p>
    <w:p w14:paraId="77A9F1AC" w14:textId="51DE9441" w:rsidR="00BC1C92" w:rsidRDefault="00667F38" w:rsidP="00BC1C92">
      <w:r>
        <w:t>Following the marker in this objective of finding solutions and “</w:t>
      </w:r>
      <w:r w:rsidRPr="00E83BB5">
        <w:rPr>
          <w:rFonts w:eastAsia="Times New Roman"/>
        </w:rPr>
        <w:t>emphasizing ones that are most under SWAN control</w:t>
      </w:r>
      <w:r>
        <w:rPr>
          <w:rFonts w:eastAsia="Times New Roman"/>
        </w:rPr>
        <w:t>,” we will dedicate more staff time towards software development. Recent success in this area has allowed SWAN to provide solutions that are not native to the ILS or catalog. The SWAN patron lookup webpage and the automated deli</w:t>
      </w:r>
      <w:r w:rsidR="00D27B87">
        <w:rPr>
          <w:rFonts w:eastAsia="Times New Roman"/>
        </w:rPr>
        <w:t>very label are examples of how we can create solutions using our proprietary vendor’s tools.</w:t>
      </w:r>
    </w:p>
    <w:p w14:paraId="429A2D2C" w14:textId="75082A7F" w:rsidR="00BE2AF4" w:rsidRPr="00BE2AF4" w:rsidRDefault="00F1737C" w:rsidP="005707C2">
      <w:pPr>
        <w:spacing w:line="276" w:lineRule="auto"/>
      </w:pPr>
      <w:r>
        <w:t xml:space="preserve">Objective 2 </w:t>
      </w:r>
      <w:r w:rsidR="00BE2AF4" w:rsidRPr="00BE2AF4">
        <w:t>Priority Projects:</w:t>
      </w:r>
    </w:p>
    <w:p w14:paraId="2FC3D1B8" w14:textId="56E8E0CD" w:rsidR="00BA6792" w:rsidRDefault="00BA6792" w:rsidP="002B2C75">
      <w:pPr>
        <w:numPr>
          <w:ilvl w:val="0"/>
          <w:numId w:val="11"/>
        </w:numPr>
        <w:spacing w:after="0" w:line="276" w:lineRule="auto"/>
        <w:rPr>
          <w:rFonts w:ascii="Calibri" w:eastAsia="Times New Roman" w:hAnsi="Calibri" w:cs="Calibri"/>
        </w:rPr>
      </w:pPr>
      <w:r>
        <w:rPr>
          <w:rFonts w:ascii="Calibri" w:eastAsia="Times New Roman" w:hAnsi="Calibri" w:cs="Calibri"/>
        </w:rPr>
        <w:t xml:space="preserve">Relaunch the SWAN </w:t>
      </w:r>
      <w:r w:rsidR="00BE2AF4" w:rsidRPr="00F86574">
        <w:rPr>
          <w:rFonts w:ascii="Calibri" w:eastAsia="Times New Roman" w:hAnsi="Calibri" w:cs="Calibri"/>
        </w:rPr>
        <w:t>Support Site</w:t>
      </w:r>
      <w:r>
        <w:rPr>
          <w:rFonts w:ascii="Calibri" w:eastAsia="Times New Roman" w:hAnsi="Calibri" w:cs="Calibri"/>
        </w:rPr>
        <w:t xml:space="preserve"> with expanded</w:t>
      </w:r>
      <w:r w:rsidR="00BE2AF4" w:rsidRPr="00F86574">
        <w:rPr>
          <w:rFonts w:ascii="Calibri" w:eastAsia="Times New Roman" w:hAnsi="Calibri" w:cs="Calibri"/>
        </w:rPr>
        <w:t xml:space="preserve"> documentation</w:t>
      </w:r>
      <w:r>
        <w:rPr>
          <w:rFonts w:ascii="Calibri" w:eastAsia="Times New Roman" w:hAnsi="Calibri" w:cs="Calibri"/>
        </w:rPr>
        <w:t>.</w:t>
      </w:r>
    </w:p>
    <w:p w14:paraId="7707A17B" w14:textId="77777777" w:rsidR="00BE2AF4" w:rsidRPr="00F86574" w:rsidRDefault="00BA6792" w:rsidP="002B2C75">
      <w:pPr>
        <w:numPr>
          <w:ilvl w:val="0"/>
          <w:numId w:val="11"/>
        </w:numPr>
        <w:spacing w:after="0" w:line="276" w:lineRule="auto"/>
        <w:rPr>
          <w:rFonts w:ascii="Calibri" w:eastAsia="Times New Roman" w:hAnsi="Calibri" w:cs="Calibri"/>
        </w:rPr>
      </w:pPr>
      <w:r>
        <w:rPr>
          <w:rFonts w:ascii="Calibri" w:eastAsia="Times New Roman" w:hAnsi="Calibri" w:cs="Calibri"/>
        </w:rPr>
        <w:t xml:space="preserve">SWAN staff create an automated </w:t>
      </w:r>
      <w:r w:rsidR="00BE2AF4" w:rsidRPr="00F86574">
        <w:rPr>
          <w:rFonts w:ascii="Calibri" w:eastAsia="Times New Roman" w:hAnsi="Calibri" w:cs="Calibri"/>
        </w:rPr>
        <w:t>In Transit Delivery Label </w:t>
      </w:r>
      <w:r>
        <w:rPr>
          <w:rFonts w:ascii="Calibri" w:eastAsia="Times New Roman" w:hAnsi="Calibri" w:cs="Calibri"/>
        </w:rPr>
        <w:t>using the software development skills currently in-house.</w:t>
      </w:r>
    </w:p>
    <w:bookmarkEnd w:id="16"/>
    <w:p w14:paraId="4D0331B2" w14:textId="442D3F72" w:rsidR="00607E9F" w:rsidRDefault="00607E9F" w:rsidP="005707C2">
      <w:pPr>
        <w:spacing w:line="276" w:lineRule="auto"/>
      </w:pPr>
    </w:p>
    <w:p w14:paraId="7ACADC5F" w14:textId="0E965B39" w:rsidR="00AC71CC" w:rsidRDefault="00607E9F" w:rsidP="005707C2">
      <w:pPr>
        <w:pStyle w:val="Heading2"/>
        <w:spacing w:line="276" w:lineRule="auto"/>
      </w:pPr>
      <w:bookmarkStart w:id="17" w:name="_Toc529895829"/>
      <w:r>
        <w:t>Objective 2: Long Range Plan</w:t>
      </w:r>
      <w:bookmarkEnd w:id="17"/>
    </w:p>
    <w:p w14:paraId="72360238" w14:textId="0A357F9A" w:rsidR="00F1737C" w:rsidRPr="00F1737C" w:rsidRDefault="00F1737C" w:rsidP="00F1737C">
      <w:pPr>
        <w:rPr>
          <w:rFonts w:eastAsia="Times New Roman"/>
        </w:rPr>
      </w:pPr>
      <w:bookmarkStart w:id="18" w:name="_Hlk529541798"/>
      <w:r w:rsidRPr="00F1737C">
        <w:rPr>
          <w:rFonts w:eastAsia="Times New Roman"/>
        </w:rPr>
        <w:t xml:space="preserve">Once the SirsiDynix </w:t>
      </w:r>
      <w:r>
        <w:rPr>
          <w:rFonts w:eastAsia="Times New Roman"/>
        </w:rPr>
        <w:t xml:space="preserve">agreement is in place, the two other major vendors that comprise the SWAN software platform should be evaluated for long term agreements with a goal </w:t>
      </w:r>
      <w:r w:rsidR="008B2737">
        <w:rPr>
          <w:rFonts w:eastAsia="Times New Roman"/>
        </w:rPr>
        <w:t xml:space="preserve">of </w:t>
      </w:r>
      <w:r>
        <w:rPr>
          <w:rFonts w:eastAsia="Times New Roman"/>
        </w:rPr>
        <w:t>cost control</w:t>
      </w:r>
      <w:r w:rsidR="00FB5D13">
        <w:rPr>
          <w:rFonts w:eastAsia="Times New Roman"/>
        </w:rPr>
        <w:t xml:space="preserve"> and </w:t>
      </w:r>
      <w:r w:rsidR="008B2737">
        <w:rPr>
          <w:rFonts w:eastAsia="Times New Roman"/>
        </w:rPr>
        <w:t xml:space="preserve">to </w:t>
      </w:r>
      <w:r w:rsidR="00FB5D13">
        <w:rPr>
          <w:rFonts w:eastAsia="Times New Roman"/>
        </w:rPr>
        <w:t xml:space="preserve">set costs for </w:t>
      </w:r>
      <w:r w:rsidR="008B2737">
        <w:rPr>
          <w:rFonts w:eastAsia="Times New Roman"/>
        </w:rPr>
        <w:t xml:space="preserve">licensing </w:t>
      </w:r>
      <w:r w:rsidR="00FB5D13">
        <w:rPr>
          <w:rFonts w:eastAsia="Times New Roman"/>
        </w:rPr>
        <w:t xml:space="preserve">new </w:t>
      </w:r>
      <w:r w:rsidR="008B2737">
        <w:rPr>
          <w:rFonts w:eastAsia="Times New Roman"/>
        </w:rPr>
        <w:t xml:space="preserve">member </w:t>
      </w:r>
      <w:r w:rsidR="00FB5D13">
        <w:rPr>
          <w:rFonts w:eastAsia="Times New Roman"/>
        </w:rPr>
        <w:t>libraries</w:t>
      </w:r>
      <w:r>
        <w:rPr>
          <w:rFonts w:eastAsia="Times New Roman"/>
        </w:rPr>
        <w:t xml:space="preserve">. Approach EBSCO and OCLC for </w:t>
      </w:r>
      <w:r w:rsidRPr="00F1737C">
        <w:rPr>
          <w:rFonts w:eastAsia="Times New Roman"/>
        </w:rPr>
        <w:t>multiyear contract</w:t>
      </w:r>
      <w:r>
        <w:rPr>
          <w:rFonts w:eastAsia="Times New Roman"/>
        </w:rPr>
        <w:t>s.  The EBSCO role is in SWAN’s e-content platform</w:t>
      </w:r>
      <w:r w:rsidRPr="00F1737C">
        <w:rPr>
          <w:rFonts w:eastAsia="Times New Roman"/>
        </w:rPr>
        <w:t xml:space="preserve"> with EBSCO for Discovery Service, Novelist Select, and OpenAthens</w:t>
      </w:r>
      <w:r w:rsidR="00FB5D13">
        <w:rPr>
          <w:rFonts w:eastAsia="Times New Roman"/>
        </w:rPr>
        <w:t xml:space="preserve">. </w:t>
      </w:r>
      <w:r w:rsidRPr="00F1737C">
        <w:rPr>
          <w:rFonts w:eastAsia="Times New Roman"/>
        </w:rPr>
        <w:t xml:space="preserve"> </w:t>
      </w:r>
      <w:r w:rsidR="00FB5D13">
        <w:rPr>
          <w:rFonts w:eastAsia="Times New Roman"/>
        </w:rPr>
        <w:t xml:space="preserve">The OCLC role </w:t>
      </w:r>
      <w:r w:rsidRPr="00F1737C">
        <w:rPr>
          <w:rFonts w:eastAsia="Times New Roman"/>
        </w:rPr>
        <w:t xml:space="preserve">for </w:t>
      </w:r>
      <w:r w:rsidR="00FB5D13">
        <w:rPr>
          <w:rFonts w:eastAsia="Times New Roman"/>
        </w:rPr>
        <w:t xml:space="preserve">cataloging and statewide resource sharing could include negotiations </w:t>
      </w:r>
      <w:r w:rsidRPr="00F1737C">
        <w:rPr>
          <w:rFonts w:eastAsia="Times New Roman"/>
        </w:rPr>
        <w:t>bibliographic, ILL, and WorldCat access, with additional features outside of the statewide group services contract.</w:t>
      </w:r>
    </w:p>
    <w:p w14:paraId="39366037" w14:textId="08D10B8E" w:rsidR="00607E9F" w:rsidRDefault="00607E9F" w:rsidP="005707C2">
      <w:pPr>
        <w:spacing w:line="276" w:lineRule="auto"/>
        <w:rPr>
          <w:rFonts w:asciiTheme="majorHAnsi" w:eastAsiaTheme="majorEastAsia" w:hAnsiTheme="majorHAnsi" w:cstheme="majorBidi"/>
          <w:color w:val="2F5496" w:themeColor="accent1" w:themeShade="BF"/>
          <w:sz w:val="32"/>
          <w:szCs w:val="32"/>
        </w:rPr>
      </w:pPr>
      <w:r>
        <w:t>Allocate SWAN staff to study community driven software initiatives which include Evergreen, V</w:t>
      </w:r>
      <w:r w:rsidR="00441F35">
        <w:t>uF</w:t>
      </w:r>
      <w:r>
        <w:t xml:space="preserve">ind, PIKA, and Koha. </w:t>
      </w:r>
    </w:p>
    <w:bookmarkEnd w:id="18"/>
    <w:p w14:paraId="64A588C0" w14:textId="77777777" w:rsidR="006C2BA0" w:rsidRDefault="006C2BA0" w:rsidP="00154303"/>
    <w:p w14:paraId="7CB18FB9" w14:textId="77777777" w:rsidR="00F660F8" w:rsidRDefault="00F660F8">
      <w:pPr>
        <w:rPr>
          <w:rFonts w:asciiTheme="majorHAnsi" w:eastAsiaTheme="majorEastAsia" w:hAnsiTheme="majorHAnsi" w:cstheme="majorBidi"/>
          <w:color w:val="2F5496" w:themeColor="accent1" w:themeShade="BF"/>
          <w:sz w:val="36"/>
          <w:szCs w:val="36"/>
        </w:rPr>
      </w:pPr>
      <w:r>
        <w:br w:type="page"/>
      </w:r>
    </w:p>
    <w:p w14:paraId="53752FE8" w14:textId="1941644D" w:rsidR="00A933B8" w:rsidRDefault="000E4985" w:rsidP="00154303">
      <w:pPr>
        <w:pStyle w:val="Heading1"/>
      </w:pPr>
      <w:bookmarkStart w:id="19" w:name="_Toc529895830"/>
      <w:r>
        <w:lastRenderedPageBreak/>
        <w:t xml:space="preserve">Objective 3: </w:t>
      </w:r>
      <w:r w:rsidR="00A933B8" w:rsidRPr="000134AA">
        <w:t>Reconstitute as a mission driven 501c3 with clear representative governance practices</w:t>
      </w:r>
      <w:bookmarkEnd w:id="19"/>
    </w:p>
    <w:p w14:paraId="51BBB9D0" w14:textId="77777777" w:rsidR="00B5043C" w:rsidRDefault="00B5043C" w:rsidP="005707C2">
      <w:pPr>
        <w:spacing w:line="276" w:lineRule="auto"/>
        <w:rPr>
          <w:b/>
        </w:rPr>
      </w:pPr>
    </w:p>
    <w:p w14:paraId="29D434EF" w14:textId="77777777" w:rsidR="000E4985" w:rsidRPr="000E4985" w:rsidRDefault="000E4985" w:rsidP="005707C2">
      <w:pPr>
        <w:spacing w:line="276" w:lineRule="auto"/>
        <w:rPr>
          <w:b/>
        </w:rPr>
      </w:pPr>
      <w:r w:rsidRPr="000E4985">
        <w:rPr>
          <w:b/>
        </w:rPr>
        <w:t>Rationale</w:t>
      </w:r>
    </w:p>
    <w:p w14:paraId="4CFF7C88" w14:textId="0A21468C" w:rsidR="000E4985" w:rsidRPr="000E4985" w:rsidRDefault="000E4985" w:rsidP="005707C2">
      <w:pPr>
        <w:spacing w:line="276" w:lineRule="auto"/>
      </w:pPr>
      <w:r w:rsidRPr="000E4985">
        <w:t xml:space="preserve">A 501c3 </w:t>
      </w:r>
      <w:r w:rsidR="00F660F8">
        <w:t xml:space="preserve">organization will </w:t>
      </w:r>
      <w:r w:rsidRPr="000E4985">
        <w:t xml:space="preserve">more clearly expresses a mission-centric identity than an “intergovernmental instrumentality.” For the 501c3, a mission statement around an overarching “public </w:t>
      </w:r>
      <w:r w:rsidR="00B253A6">
        <w:t>good” is definitional. For an Illinois Intergovernmental Instrumentality</w:t>
      </w:r>
      <w:r w:rsidRPr="000E4985">
        <w:t>, the “governmental” identities are definitional.</w:t>
      </w:r>
    </w:p>
    <w:p w14:paraId="7B14F8CE" w14:textId="52258586" w:rsidR="000E4985" w:rsidRDefault="000E4985" w:rsidP="005707C2">
      <w:pPr>
        <w:spacing w:line="276" w:lineRule="auto"/>
      </w:pPr>
      <w:r w:rsidRPr="000E4985">
        <w:t>The “public good” requirement of a 501c3 reinforces the explicit inclusion of patron experience into a new mission statement.</w:t>
      </w:r>
      <w:r w:rsidR="00D74C92">
        <w:t xml:space="preserve"> </w:t>
      </w:r>
      <w:r w:rsidRPr="000E4985">
        <w:t>Use this reorganization to solidify the commitment of the board to lead in representative governance and avoid the confusing drift back into direct democracy.</w:t>
      </w:r>
    </w:p>
    <w:p w14:paraId="6E9A03DA" w14:textId="77777777" w:rsidR="000E4985" w:rsidRPr="000E4985" w:rsidRDefault="000E4985" w:rsidP="005707C2">
      <w:pPr>
        <w:spacing w:line="276" w:lineRule="auto"/>
      </w:pPr>
      <w:r w:rsidRPr="000E4985">
        <w:t>Practically speaking, becoming a 501c3 removes burdens hampering current governance such as insufficient quorums and barriers to participation (i.e. requirement to be physically present at meeting; prohibition of email as vehicle of decision-making).</w:t>
      </w:r>
    </w:p>
    <w:p w14:paraId="2592A494" w14:textId="77777777" w:rsidR="000E4985" w:rsidRDefault="000E4985" w:rsidP="005707C2">
      <w:pPr>
        <w:spacing w:line="276" w:lineRule="auto"/>
      </w:pPr>
      <w:r w:rsidRPr="000E4985">
        <w:t>Another practical advantage will be to support grant seeking (Objective 6) as 501c3 is a more natural and understandable fundraising vehicle.</w:t>
      </w:r>
    </w:p>
    <w:p w14:paraId="05C08847" w14:textId="77777777" w:rsidR="00A40B30" w:rsidRPr="000E4985" w:rsidRDefault="00B203C4" w:rsidP="005707C2">
      <w:pPr>
        <w:spacing w:line="276" w:lineRule="auto"/>
      </w:pPr>
      <w:r w:rsidRPr="000E4985">
        <w:t xml:space="preserve">Reconstituting as a 501c3 provides a context for figuring out new governance policies and practices that strengthen representation: </w:t>
      </w:r>
    </w:p>
    <w:p w14:paraId="4638BC59" w14:textId="77777777" w:rsidR="00A40B30" w:rsidRPr="000E4985" w:rsidRDefault="00B203C4" w:rsidP="002B2C75">
      <w:pPr>
        <w:pStyle w:val="ListParagraph"/>
        <w:numPr>
          <w:ilvl w:val="0"/>
          <w:numId w:val="5"/>
        </w:numPr>
        <w:spacing w:line="276" w:lineRule="auto"/>
      </w:pPr>
      <w:r w:rsidRPr="000E4985">
        <w:t>Designated board seats by type, geography, size</w:t>
      </w:r>
    </w:p>
    <w:p w14:paraId="099E70C9" w14:textId="77777777" w:rsidR="00A40B30" w:rsidRPr="000E4985" w:rsidRDefault="00B203C4" w:rsidP="002B2C75">
      <w:pPr>
        <w:pStyle w:val="ListParagraph"/>
        <w:numPr>
          <w:ilvl w:val="0"/>
          <w:numId w:val="5"/>
        </w:numPr>
        <w:spacing w:line="276" w:lineRule="auto"/>
      </w:pPr>
      <w:r w:rsidRPr="000E4985">
        <w:t>Term limits by libraries (not just by individuals)</w:t>
      </w:r>
    </w:p>
    <w:p w14:paraId="1E598951" w14:textId="77777777" w:rsidR="00A40B30" w:rsidRPr="000E4985" w:rsidRDefault="00B203C4" w:rsidP="002B2C75">
      <w:pPr>
        <w:pStyle w:val="ListParagraph"/>
        <w:numPr>
          <w:ilvl w:val="0"/>
          <w:numId w:val="5"/>
        </w:numPr>
        <w:spacing w:line="276" w:lineRule="auto"/>
      </w:pPr>
      <w:r w:rsidRPr="000E4985">
        <w:t>Expanding the number of seats</w:t>
      </w:r>
    </w:p>
    <w:p w14:paraId="6BF5A80A" w14:textId="7F5C08F8" w:rsidR="00A40B30" w:rsidRPr="000E4985" w:rsidRDefault="00B203C4" w:rsidP="005707C2">
      <w:pPr>
        <w:spacing w:line="276" w:lineRule="auto"/>
      </w:pPr>
      <w:r w:rsidRPr="000E4985">
        <w:t>Note: representative democracy sometimes means a board member has to hold the proper tension of representing some defined constituency AND the greater public good – like an U.S. Senator.</w:t>
      </w:r>
    </w:p>
    <w:p w14:paraId="2C9D0C64" w14:textId="77777777" w:rsidR="00296455" w:rsidRDefault="00296455" w:rsidP="005707C2">
      <w:pPr>
        <w:spacing w:line="276" w:lineRule="auto"/>
        <w:rPr>
          <w:b/>
        </w:rPr>
      </w:pPr>
    </w:p>
    <w:p w14:paraId="0AAD8289" w14:textId="579C9215" w:rsidR="000E4985" w:rsidRPr="000E4985" w:rsidRDefault="000E4985" w:rsidP="005707C2">
      <w:pPr>
        <w:spacing w:line="276" w:lineRule="auto"/>
        <w:rPr>
          <w:b/>
        </w:rPr>
      </w:pPr>
      <w:commentRangeStart w:id="20"/>
      <w:r w:rsidRPr="000E4985">
        <w:rPr>
          <w:b/>
        </w:rPr>
        <w:t>Markers</w:t>
      </w:r>
      <w:commentRangeEnd w:id="20"/>
      <w:r w:rsidR="00D27B87">
        <w:rPr>
          <w:rStyle w:val="CommentReference"/>
        </w:rPr>
        <w:commentReference w:id="20"/>
      </w:r>
    </w:p>
    <w:p w14:paraId="3D757FF6" w14:textId="77777777" w:rsidR="00A40B30" w:rsidRPr="000E4985" w:rsidRDefault="00B203C4" w:rsidP="002B2C75">
      <w:pPr>
        <w:pStyle w:val="ListParagraph"/>
        <w:numPr>
          <w:ilvl w:val="0"/>
          <w:numId w:val="4"/>
        </w:numPr>
        <w:spacing w:line="276" w:lineRule="auto"/>
      </w:pPr>
      <w:r w:rsidRPr="000E4985">
        <w:t>Board committee is formed to draft a new set of bylaws for 501c3 incorporation that addresses the representation issues.</w:t>
      </w:r>
    </w:p>
    <w:p w14:paraId="5FBAD110" w14:textId="56C60650" w:rsidR="00A40B30" w:rsidRPr="000E4985" w:rsidRDefault="00B203C4" w:rsidP="002B2C75">
      <w:pPr>
        <w:pStyle w:val="ListParagraph"/>
        <w:numPr>
          <w:ilvl w:val="0"/>
          <w:numId w:val="4"/>
        </w:numPr>
        <w:spacing w:line="276" w:lineRule="auto"/>
      </w:pPr>
      <w:r w:rsidRPr="000E4985">
        <w:t xml:space="preserve">Executive Director completes study investigating all relevant implications (i.e. for staff </w:t>
      </w:r>
      <w:r w:rsidR="0094008F">
        <w:t>school loan forgiveness eligibility</w:t>
      </w:r>
      <w:r w:rsidRPr="000E4985">
        <w:t>) and proposes an execution plan.</w:t>
      </w:r>
    </w:p>
    <w:p w14:paraId="1CF344B5" w14:textId="77777777" w:rsidR="00A40B30" w:rsidRPr="000E4985" w:rsidRDefault="00B203C4" w:rsidP="002B2C75">
      <w:pPr>
        <w:pStyle w:val="ListParagraph"/>
        <w:numPr>
          <w:ilvl w:val="0"/>
          <w:numId w:val="4"/>
        </w:numPr>
        <w:spacing w:line="276" w:lineRule="auto"/>
      </w:pPr>
      <w:r w:rsidRPr="000E4985">
        <w:t>Vote (by entire membership or by board?) is taken.</w:t>
      </w:r>
    </w:p>
    <w:p w14:paraId="3B9F8AD4" w14:textId="77777777" w:rsidR="00A40B30" w:rsidRPr="000E4985" w:rsidRDefault="00B203C4" w:rsidP="002B2C75">
      <w:pPr>
        <w:pStyle w:val="ListParagraph"/>
        <w:numPr>
          <w:ilvl w:val="0"/>
          <w:numId w:val="4"/>
        </w:numPr>
        <w:spacing w:line="276" w:lineRule="auto"/>
      </w:pPr>
      <w:r w:rsidRPr="000E4985">
        <w:t>Plan is executed.</w:t>
      </w:r>
    </w:p>
    <w:p w14:paraId="729DADE5" w14:textId="77777777" w:rsidR="00A40B30" w:rsidRPr="000E4985" w:rsidRDefault="00B203C4" w:rsidP="002B2C75">
      <w:pPr>
        <w:pStyle w:val="ListParagraph"/>
        <w:numPr>
          <w:ilvl w:val="0"/>
          <w:numId w:val="4"/>
        </w:numPr>
        <w:spacing w:line="276" w:lineRule="auto"/>
      </w:pPr>
      <w:r w:rsidRPr="000E4985">
        <w:t>Process is developed for SWAN staff to spend more time onsite at member libraries to serve as “eyes and ears” on behalf of the board, giving members greater confidence that their interests are being represented.</w:t>
      </w:r>
    </w:p>
    <w:p w14:paraId="262523F4" w14:textId="77777777" w:rsidR="00A40B30" w:rsidRPr="000E4985" w:rsidRDefault="00B203C4" w:rsidP="002B2C75">
      <w:pPr>
        <w:pStyle w:val="ListParagraph"/>
        <w:numPr>
          <w:ilvl w:val="0"/>
          <w:numId w:val="4"/>
        </w:numPr>
        <w:spacing w:line="276" w:lineRule="auto"/>
      </w:pPr>
      <w:r w:rsidRPr="000E4985">
        <w:t xml:space="preserve">New board is constituted. There could be overlap with current composition, but there is a true “reboot.” </w:t>
      </w:r>
    </w:p>
    <w:p w14:paraId="79E1018F" w14:textId="77777777" w:rsidR="00A40B30" w:rsidRPr="000E4985" w:rsidRDefault="00B203C4" w:rsidP="002B2C75">
      <w:pPr>
        <w:pStyle w:val="ListParagraph"/>
        <w:numPr>
          <w:ilvl w:val="0"/>
          <w:numId w:val="4"/>
        </w:numPr>
        <w:spacing w:line="276" w:lineRule="auto"/>
      </w:pPr>
      <w:r w:rsidRPr="000E4985">
        <w:t>Purpose and structure of all member meetings (whether quarterly or some other frequency) is clarified and communicated.</w:t>
      </w:r>
    </w:p>
    <w:p w14:paraId="4805B473" w14:textId="77777777" w:rsidR="000E4985" w:rsidRDefault="000E4985" w:rsidP="005707C2">
      <w:pPr>
        <w:spacing w:line="276" w:lineRule="auto"/>
      </w:pPr>
    </w:p>
    <w:p w14:paraId="1DE87007" w14:textId="77777777" w:rsidR="000E4985" w:rsidRPr="000E4985" w:rsidRDefault="000E4985" w:rsidP="005707C2">
      <w:pPr>
        <w:pBdr>
          <w:top w:val="single" w:sz="4" w:space="1" w:color="auto"/>
          <w:left w:val="single" w:sz="4" w:space="4" w:color="auto"/>
          <w:bottom w:val="single" w:sz="4" w:space="1" w:color="auto"/>
          <w:right w:val="single" w:sz="4" w:space="4" w:color="auto"/>
        </w:pBdr>
        <w:spacing w:line="276" w:lineRule="auto"/>
        <w:rPr>
          <w:b/>
        </w:rPr>
      </w:pPr>
      <w:r w:rsidRPr="000E4985">
        <w:rPr>
          <w:b/>
        </w:rPr>
        <w:t>Guiding Principles</w:t>
      </w:r>
    </w:p>
    <w:p w14:paraId="791E849F" w14:textId="77777777" w:rsidR="00A40B30" w:rsidRPr="000E4985" w:rsidRDefault="00B203C4" w:rsidP="005707C2">
      <w:pPr>
        <w:pBdr>
          <w:top w:val="single" w:sz="4" w:space="1" w:color="auto"/>
          <w:left w:val="single" w:sz="4" w:space="4" w:color="auto"/>
          <w:bottom w:val="single" w:sz="4" w:space="1" w:color="auto"/>
          <w:right w:val="single" w:sz="4" w:space="4" w:color="auto"/>
        </w:pBdr>
        <w:spacing w:line="276" w:lineRule="auto"/>
      </w:pPr>
      <w:r w:rsidRPr="000E4985">
        <w:t xml:space="preserve">This objective should underline the collective mentality required of the new board members: that when they enter that role, they are acting as a representative of the interests of all the members </w:t>
      </w:r>
      <w:r w:rsidRPr="000E4985">
        <w:rPr>
          <w:i/>
          <w:iCs/>
        </w:rPr>
        <w:t xml:space="preserve">and their patrons – </w:t>
      </w:r>
      <w:r w:rsidRPr="000E4985">
        <w:t>not representing their own library.</w:t>
      </w:r>
    </w:p>
    <w:p w14:paraId="22D2BDED" w14:textId="4098C04B" w:rsidR="00A40B30" w:rsidRPr="000E4985" w:rsidRDefault="00B203C4" w:rsidP="005707C2">
      <w:pPr>
        <w:pBdr>
          <w:top w:val="single" w:sz="4" w:space="1" w:color="auto"/>
          <w:left w:val="single" w:sz="4" w:space="4" w:color="auto"/>
          <w:bottom w:val="single" w:sz="4" w:space="1" w:color="auto"/>
          <w:right w:val="single" w:sz="4" w:space="4" w:color="auto"/>
        </w:pBdr>
        <w:spacing w:line="276" w:lineRule="auto"/>
      </w:pPr>
      <w:r w:rsidRPr="000E4985">
        <w:t>Thinking, decision making, and any cultural practices by the board that do not reflect this collective mentality must be identified and resisted.</w:t>
      </w:r>
    </w:p>
    <w:p w14:paraId="09CCF1CF" w14:textId="77777777" w:rsidR="00A40B30" w:rsidRDefault="00B203C4" w:rsidP="005707C2">
      <w:pPr>
        <w:pBdr>
          <w:top w:val="single" w:sz="4" w:space="1" w:color="auto"/>
          <w:left w:val="single" w:sz="4" w:space="4" w:color="auto"/>
          <w:bottom w:val="single" w:sz="4" w:space="1" w:color="auto"/>
          <w:right w:val="single" w:sz="4" w:space="4" w:color="auto"/>
        </w:pBdr>
        <w:spacing w:line="276" w:lineRule="auto"/>
      </w:pPr>
      <w:r w:rsidRPr="000E4985">
        <w:t>The board must also commit to owning their authority and resist temptation to push things to mass member decision making. However, opening more channels to gain informative input from members should be done.</w:t>
      </w:r>
    </w:p>
    <w:p w14:paraId="16655B55" w14:textId="77777777" w:rsidR="00A40B30" w:rsidRPr="000E4985" w:rsidRDefault="00B203C4" w:rsidP="005707C2">
      <w:pPr>
        <w:pBdr>
          <w:top w:val="single" w:sz="4" w:space="1" w:color="auto"/>
          <w:left w:val="single" w:sz="4" w:space="4" w:color="auto"/>
          <w:bottom w:val="single" w:sz="4" w:space="1" w:color="auto"/>
          <w:right w:val="single" w:sz="4" w:space="4" w:color="auto"/>
        </w:pBdr>
        <w:spacing w:line="276" w:lineRule="auto"/>
      </w:pPr>
      <w:r w:rsidRPr="000E4985">
        <w:t>Current board and Executive Director should increase their investing effort in identifying and recruiting strong candidates for new board members.</w:t>
      </w:r>
    </w:p>
    <w:p w14:paraId="496D8A25" w14:textId="77777777" w:rsidR="00A40B30" w:rsidRPr="000E4985" w:rsidRDefault="00B203C4" w:rsidP="005707C2">
      <w:pPr>
        <w:pBdr>
          <w:top w:val="single" w:sz="4" w:space="1" w:color="auto"/>
          <w:left w:val="single" w:sz="4" w:space="4" w:color="auto"/>
          <w:bottom w:val="single" w:sz="4" w:space="1" w:color="auto"/>
          <w:right w:val="single" w:sz="4" w:space="4" w:color="auto"/>
        </w:pBdr>
        <w:spacing w:line="276" w:lineRule="auto"/>
      </w:pPr>
      <w:r w:rsidRPr="000E4985">
        <w:t>Use the reconstitution of the new board as an opportunity to define (in writing) with even greater clarity the roles and responsibilities of a board member. Invest in board development and training, especially in this transition process.</w:t>
      </w:r>
    </w:p>
    <w:p w14:paraId="0A59851C" w14:textId="77777777" w:rsidR="000E4985" w:rsidRPr="000E4985" w:rsidRDefault="000E4985" w:rsidP="005707C2">
      <w:pPr>
        <w:spacing w:line="276" w:lineRule="auto"/>
      </w:pPr>
    </w:p>
    <w:p w14:paraId="27544A95" w14:textId="10ABFCEC" w:rsidR="00BE2AF4" w:rsidRPr="00CF78D7" w:rsidRDefault="00BE2AF4" w:rsidP="005707C2">
      <w:pPr>
        <w:pStyle w:val="Heading2"/>
        <w:spacing w:line="276" w:lineRule="auto"/>
        <w:rPr>
          <w:rFonts w:eastAsia="Times New Roman"/>
        </w:rPr>
      </w:pPr>
      <w:bookmarkStart w:id="21" w:name="_Toc529895831"/>
      <w:r w:rsidRPr="00CF78D7">
        <w:rPr>
          <w:rFonts w:eastAsia="Times New Roman"/>
        </w:rPr>
        <w:t>Object</w:t>
      </w:r>
      <w:r>
        <w:rPr>
          <w:rFonts w:eastAsia="Times New Roman"/>
        </w:rPr>
        <w:t>ive</w:t>
      </w:r>
      <w:r w:rsidRPr="00CF78D7">
        <w:rPr>
          <w:rFonts w:eastAsia="Times New Roman"/>
        </w:rPr>
        <w:t xml:space="preserve"> </w:t>
      </w:r>
      <w:r>
        <w:rPr>
          <w:rFonts w:eastAsia="Times New Roman"/>
        </w:rPr>
        <w:t>3</w:t>
      </w:r>
      <w:r w:rsidRPr="00CF78D7">
        <w:rPr>
          <w:rFonts w:eastAsia="Times New Roman"/>
        </w:rPr>
        <w:t xml:space="preserve">: </w:t>
      </w:r>
      <w:r w:rsidR="00694E2D">
        <w:rPr>
          <w:rFonts w:eastAsia="Times New Roman"/>
        </w:rPr>
        <w:t>Tactical Plan 2019</w:t>
      </w:r>
      <w:bookmarkEnd w:id="21"/>
    </w:p>
    <w:p w14:paraId="18B76CE9" w14:textId="630752CB" w:rsidR="00C02756" w:rsidRDefault="00C02756" w:rsidP="005707C2">
      <w:pPr>
        <w:spacing w:line="276" w:lineRule="auto"/>
      </w:pPr>
      <w:r>
        <w:t xml:space="preserve">SWAN has experimented with its governance structure and representation over the 44 years of its existence. The </w:t>
      </w:r>
      <w:r w:rsidR="00D74C92">
        <w:t>membership</w:t>
      </w:r>
      <w:r>
        <w:t xml:space="preserve"> in 2006 formed a Governance Study Group</w:t>
      </w:r>
      <w:r w:rsidR="001F7B33">
        <w:t xml:space="preserve"> comprised of member library directors/administrators and provided recommendations</w:t>
      </w:r>
      <w:r w:rsidR="00D74C92">
        <w:t xml:space="preserve"> that were enacted</w:t>
      </w:r>
      <w:r w:rsidR="001F7B33">
        <w:t>. Based on the success of that approach, the SWAN Board should form an official committee with board and membership representation.</w:t>
      </w:r>
    </w:p>
    <w:p w14:paraId="67BDED93" w14:textId="0F2429EC" w:rsidR="00BE2AF4" w:rsidRPr="00BE2AF4" w:rsidRDefault="001F7B33" w:rsidP="005707C2">
      <w:pPr>
        <w:spacing w:line="276" w:lineRule="auto"/>
      </w:pPr>
      <w:r>
        <w:t xml:space="preserve">Objective 3 </w:t>
      </w:r>
      <w:r w:rsidR="00BE2AF4" w:rsidRPr="00BE2AF4">
        <w:t>Priority Projects:</w:t>
      </w:r>
    </w:p>
    <w:p w14:paraId="7C500A1F" w14:textId="77777777" w:rsidR="00ED02A7" w:rsidRDefault="00ED02A7" w:rsidP="002B2C75">
      <w:pPr>
        <w:pStyle w:val="ListParagraph"/>
        <w:numPr>
          <w:ilvl w:val="0"/>
          <w:numId w:val="14"/>
        </w:numPr>
        <w:spacing w:line="276" w:lineRule="auto"/>
      </w:pPr>
      <w:bookmarkStart w:id="22" w:name="_Hlk529541764"/>
      <w:r>
        <w:t>Executive Director will work with legal counsel on 501c3 implications to organization, employees, membership, services</w:t>
      </w:r>
    </w:p>
    <w:p w14:paraId="25A152C8" w14:textId="77777777" w:rsidR="00ED02A7" w:rsidRDefault="00ED02A7" w:rsidP="002B2C75">
      <w:pPr>
        <w:pStyle w:val="ListParagraph"/>
        <w:numPr>
          <w:ilvl w:val="0"/>
          <w:numId w:val="14"/>
        </w:numPr>
        <w:spacing w:line="276" w:lineRule="auto"/>
      </w:pPr>
      <w:r>
        <w:t>Findings of conversion from Illinois Intergovernmental Instrumentality presented to SWAN Board</w:t>
      </w:r>
    </w:p>
    <w:p w14:paraId="38F17E86" w14:textId="77777777" w:rsidR="00ED02A7" w:rsidRDefault="00ED02A7" w:rsidP="002B2C75">
      <w:pPr>
        <w:pStyle w:val="ListParagraph"/>
        <w:numPr>
          <w:ilvl w:val="0"/>
          <w:numId w:val="14"/>
        </w:numPr>
        <w:spacing w:line="276" w:lineRule="auto"/>
      </w:pPr>
      <w:r>
        <w:t>SWAN Board creates Governance Study Group with written charge with a goal to provide recommendation on organization governance and leadership</w:t>
      </w:r>
    </w:p>
    <w:p w14:paraId="238FB98A" w14:textId="77777777" w:rsidR="00ED02A7" w:rsidRPr="00BE2AF4" w:rsidRDefault="004E34E6" w:rsidP="002B2C75">
      <w:pPr>
        <w:pStyle w:val="ListParagraph"/>
        <w:numPr>
          <w:ilvl w:val="0"/>
          <w:numId w:val="14"/>
        </w:numPr>
        <w:spacing w:line="276" w:lineRule="auto"/>
      </w:pPr>
      <w:r>
        <w:t xml:space="preserve">Executive Director implements changes in </w:t>
      </w:r>
      <w:r w:rsidR="0014790B">
        <w:t xml:space="preserve">SWAN operations for accounts payable/accounts receivable. </w:t>
      </w:r>
    </w:p>
    <w:bookmarkEnd w:id="22"/>
    <w:p w14:paraId="5BCDBB52" w14:textId="77777777" w:rsidR="00BE2AF4" w:rsidRDefault="00BE2AF4" w:rsidP="005707C2">
      <w:pPr>
        <w:spacing w:line="276" w:lineRule="auto"/>
      </w:pPr>
    </w:p>
    <w:p w14:paraId="7E9830F8" w14:textId="2361C7DA" w:rsidR="00BE2AF4" w:rsidRDefault="00607E9F" w:rsidP="005707C2">
      <w:pPr>
        <w:pStyle w:val="Heading2"/>
        <w:spacing w:line="276" w:lineRule="auto"/>
      </w:pPr>
      <w:bookmarkStart w:id="23" w:name="_Toc529895832"/>
      <w:r>
        <w:t>Objective 3: Long Range Plan</w:t>
      </w:r>
      <w:bookmarkEnd w:id="23"/>
    </w:p>
    <w:p w14:paraId="3EB64CF2" w14:textId="77777777" w:rsidR="007C3197" w:rsidRDefault="007C3197" w:rsidP="005707C2">
      <w:pPr>
        <w:spacing w:line="276" w:lineRule="auto"/>
      </w:pPr>
      <w:bookmarkStart w:id="24" w:name="_Hlk529541750"/>
    </w:p>
    <w:p w14:paraId="793CBDE6" w14:textId="58B22011" w:rsidR="00607E9F" w:rsidRDefault="007C3197" w:rsidP="005707C2">
      <w:pPr>
        <w:spacing w:line="276" w:lineRule="auto"/>
      </w:pPr>
      <w:r>
        <w:t>The FY18 audit management letter recommends SWAN create accounting funds in addition to the operating budget fund. Once the governance and legal entity of SWAN is set, the SWAN Executive Director should c</w:t>
      </w:r>
      <w:r w:rsidR="00607E9F">
        <w:t xml:space="preserve">reate </w:t>
      </w:r>
      <w:r>
        <w:t xml:space="preserve">a budget </w:t>
      </w:r>
      <w:r w:rsidR="00607E9F">
        <w:t xml:space="preserve">fund structure with goals of segregated operations, grants, capital improvements, and collections. Each fund could require its own budget structure or use a common structure. </w:t>
      </w:r>
    </w:p>
    <w:p w14:paraId="01809015" w14:textId="77777777" w:rsidR="00A933B8" w:rsidRPr="000E4985" w:rsidRDefault="000E4985" w:rsidP="005707C2">
      <w:pPr>
        <w:pStyle w:val="Heading1"/>
        <w:spacing w:line="276" w:lineRule="auto"/>
        <w:rPr>
          <w:rFonts w:eastAsia="Times New Roman"/>
        </w:rPr>
      </w:pPr>
      <w:bookmarkStart w:id="25" w:name="_Toc529895833"/>
      <w:bookmarkEnd w:id="24"/>
      <w:r>
        <w:lastRenderedPageBreak/>
        <w:t xml:space="preserve">Objective 4: </w:t>
      </w:r>
      <w:r w:rsidR="00A933B8" w:rsidRPr="000134AA">
        <w:t>Increase presence of the patron perspective</w:t>
      </w:r>
      <w:bookmarkEnd w:id="25"/>
    </w:p>
    <w:p w14:paraId="3C2422BC" w14:textId="77777777" w:rsidR="00B5043C" w:rsidRDefault="00B5043C" w:rsidP="005707C2">
      <w:pPr>
        <w:spacing w:line="276" w:lineRule="auto"/>
        <w:rPr>
          <w:rFonts w:eastAsia="Times New Roman"/>
          <w:b/>
        </w:rPr>
      </w:pPr>
    </w:p>
    <w:p w14:paraId="51556D79" w14:textId="77777777" w:rsidR="000E4985" w:rsidRPr="00AC71CC" w:rsidRDefault="00AC71CC" w:rsidP="005707C2">
      <w:pPr>
        <w:spacing w:line="276" w:lineRule="auto"/>
        <w:rPr>
          <w:rFonts w:eastAsia="Times New Roman"/>
          <w:b/>
        </w:rPr>
      </w:pPr>
      <w:r w:rsidRPr="00AC71CC">
        <w:rPr>
          <w:rFonts w:eastAsia="Times New Roman"/>
          <w:b/>
        </w:rPr>
        <w:t>Rationale</w:t>
      </w:r>
    </w:p>
    <w:p w14:paraId="2B6B2D68" w14:textId="5EE99726" w:rsidR="00E83BB5" w:rsidRPr="00AC71CC" w:rsidRDefault="00B203C4" w:rsidP="00E83BB5">
      <w:pPr>
        <w:spacing w:line="276" w:lineRule="auto"/>
      </w:pPr>
      <w:r w:rsidRPr="00AC71CC">
        <w:t>Regularly receiving input from the patron as “end user” will be especially important as SWAN moves into product design of the open source ILS.</w:t>
      </w:r>
      <w:r w:rsidR="00E83BB5">
        <w:t xml:space="preserve"> </w:t>
      </w:r>
      <w:r w:rsidR="00E83BB5" w:rsidRPr="00AC71CC">
        <w:t xml:space="preserve">Simply inserting the words “patron experience” into the mission statement is not enough; this must be translated into practices that inject the patron perspective into decision making. </w:t>
      </w:r>
    </w:p>
    <w:p w14:paraId="53078EFA" w14:textId="7C6F4C80" w:rsidR="00AC71CC" w:rsidRPr="00AC71CC" w:rsidRDefault="00B203C4" w:rsidP="005707C2">
      <w:pPr>
        <w:spacing w:line="276" w:lineRule="auto"/>
      </w:pPr>
      <w:r w:rsidRPr="00AC71CC">
        <w:t xml:space="preserve">The patron perspective is the best way to achieve more standardization of the ILS (that will be critical for </w:t>
      </w:r>
      <w:r w:rsidR="001575B1">
        <w:t>O</w:t>
      </w:r>
      <w:r w:rsidRPr="00AC71CC">
        <w:t xml:space="preserve">pen </w:t>
      </w:r>
      <w:r w:rsidR="001575B1">
        <w:t>S</w:t>
      </w:r>
      <w:r w:rsidRPr="00AC71CC">
        <w:t>ource), and act as a counterweight against (note: “counterweight” not “complete erasure of”) the tendency towards library by library customization.</w:t>
      </w:r>
    </w:p>
    <w:p w14:paraId="6404E635" w14:textId="77777777" w:rsidR="00AC71CC" w:rsidRPr="00AC71CC" w:rsidRDefault="00AC71CC" w:rsidP="005707C2">
      <w:pPr>
        <w:spacing w:line="276" w:lineRule="auto"/>
        <w:rPr>
          <w:rFonts w:eastAsia="Times New Roman"/>
          <w:b/>
        </w:rPr>
      </w:pPr>
      <w:r w:rsidRPr="00AC71CC">
        <w:rPr>
          <w:rFonts w:eastAsia="Times New Roman"/>
          <w:b/>
        </w:rPr>
        <w:t>Markers</w:t>
      </w:r>
    </w:p>
    <w:p w14:paraId="2B0073D8" w14:textId="77777777" w:rsidR="00A40B30" w:rsidRPr="00AC71CC" w:rsidRDefault="00B203C4" w:rsidP="002B2C75">
      <w:pPr>
        <w:pStyle w:val="NoSpacing"/>
        <w:numPr>
          <w:ilvl w:val="0"/>
          <w:numId w:val="6"/>
        </w:numPr>
        <w:spacing w:line="276" w:lineRule="auto"/>
      </w:pPr>
      <w:r w:rsidRPr="00AC71CC">
        <w:t>SWAN board and membership embrace that patron perspective should serve a determinative role in ILS design.</w:t>
      </w:r>
    </w:p>
    <w:p w14:paraId="4B68F139" w14:textId="77777777" w:rsidR="00A40B30" w:rsidRPr="00AC71CC" w:rsidRDefault="00B203C4" w:rsidP="002B2C75">
      <w:pPr>
        <w:pStyle w:val="NoSpacing"/>
        <w:numPr>
          <w:ilvl w:val="0"/>
          <w:numId w:val="6"/>
        </w:numPr>
        <w:spacing w:line="276" w:lineRule="auto"/>
      </w:pPr>
      <w:r w:rsidRPr="00AC71CC">
        <w:t>SWAN has a defined structure and strategy to regularly convene patrons and access their input.</w:t>
      </w:r>
    </w:p>
    <w:p w14:paraId="13FAE3B0" w14:textId="0F3778AD" w:rsidR="00A40B30" w:rsidRPr="00AC71CC" w:rsidRDefault="00B203C4" w:rsidP="002B2C75">
      <w:pPr>
        <w:pStyle w:val="NoSpacing"/>
        <w:numPr>
          <w:ilvl w:val="0"/>
          <w:numId w:val="6"/>
        </w:numPr>
        <w:spacing w:line="276" w:lineRule="auto"/>
      </w:pPr>
      <w:r w:rsidRPr="00AC71CC">
        <w:t xml:space="preserve">SWAN staff </w:t>
      </w:r>
      <w:r w:rsidR="009D4744" w:rsidRPr="00AC71CC">
        <w:t>can</w:t>
      </w:r>
      <w:r w:rsidRPr="00AC71CC">
        <w:t xml:space="preserve"> cite data in their claims about patron desires, and not </w:t>
      </w:r>
      <w:r w:rsidR="001B3CFC">
        <w:t>solely</w:t>
      </w:r>
      <w:r w:rsidR="001B3CFC" w:rsidRPr="00AC71CC">
        <w:t xml:space="preserve"> </w:t>
      </w:r>
      <w:r w:rsidRPr="00AC71CC">
        <w:t>rely on anecdotal/subjective impressions from library staff.</w:t>
      </w:r>
    </w:p>
    <w:p w14:paraId="1AFD9176" w14:textId="77777777" w:rsidR="00A40B30" w:rsidRPr="00AC71CC" w:rsidRDefault="00B203C4" w:rsidP="002B2C75">
      <w:pPr>
        <w:pStyle w:val="NoSpacing"/>
        <w:numPr>
          <w:ilvl w:val="0"/>
          <w:numId w:val="6"/>
        </w:numPr>
        <w:spacing w:line="276" w:lineRule="auto"/>
      </w:pPr>
      <w:r w:rsidRPr="00AC71CC">
        <w:t>The practice of testing potential new features or ideas with patrons directly is built into the roll out process.</w:t>
      </w:r>
    </w:p>
    <w:p w14:paraId="0CC20A07" w14:textId="77777777" w:rsidR="00AC71CC" w:rsidRDefault="00AC71CC" w:rsidP="005707C2">
      <w:pPr>
        <w:spacing w:line="276" w:lineRule="auto"/>
        <w:rPr>
          <w:rFonts w:eastAsia="Times New Roman"/>
        </w:rPr>
      </w:pPr>
    </w:p>
    <w:p w14:paraId="0B075DD4" w14:textId="77777777" w:rsidR="00AC71CC" w:rsidRPr="00AC71CC" w:rsidRDefault="00AC71CC" w:rsidP="005707C2">
      <w:pPr>
        <w:pBdr>
          <w:top w:val="single" w:sz="4" w:space="1" w:color="auto"/>
          <w:left w:val="single" w:sz="4" w:space="4" w:color="auto"/>
          <w:bottom w:val="single" w:sz="4" w:space="1" w:color="auto"/>
          <w:right w:val="single" w:sz="4" w:space="4" w:color="auto"/>
        </w:pBdr>
        <w:spacing w:line="276" w:lineRule="auto"/>
        <w:rPr>
          <w:rFonts w:eastAsia="Times New Roman"/>
          <w:b/>
        </w:rPr>
      </w:pPr>
      <w:r w:rsidRPr="00AC71CC">
        <w:rPr>
          <w:rFonts w:eastAsia="Times New Roman"/>
          <w:b/>
        </w:rPr>
        <w:t>Guiding Principles</w:t>
      </w:r>
    </w:p>
    <w:p w14:paraId="34A732BB" w14:textId="5E1D3DDE" w:rsidR="00AC71CC" w:rsidRPr="00AC71CC" w:rsidRDefault="00AC71CC" w:rsidP="005707C2">
      <w:pPr>
        <w:pBdr>
          <w:top w:val="single" w:sz="4" w:space="1" w:color="auto"/>
          <w:left w:val="single" w:sz="4" w:space="4" w:color="auto"/>
          <w:bottom w:val="single" w:sz="4" w:space="1" w:color="auto"/>
          <w:right w:val="single" w:sz="4" w:space="4" w:color="auto"/>
        </w:pBdr>
        <w:spacing w:line="276" w:lineRule="auto"/>
        <w:rPr>
          <w:rFonts w:eastAsia="Times New Roman"/>
        </w:rPr>
      </w:pPr>
      <w:r w:rsidRPr="00AC71CC">
        <w:rPr>
          <w:rFonts w:eastAsia="Times New Roman"/>
        </w:rPr>
        <w:t xml:space="preserve">Care must be taken </w:t>
      </w:r>
      <w:r w:rsidR="00ED02A7" w:rsidRPr="00AC71CC">
        <w:rPr>
          <w:rFonts w:eastAsia="Times New Roman"/>
        </w:rPr>
        <w:t>to ensure that</w:t>
      </w:r>
      <w:r w:rsidRPr="00AC71CC">
        <w:rPr>
          <w:rFonts w:eastAsia="Times New Roman"/>
        </w:rPr>
        <w:t xml:space="preserve"> patron input is not too narrowly concentrated on a small number of “</w:t>
      </w:r>
      <w:r w:rsidR="006E1E7D">
        <w:rPr>
          <w:rFonts w:eastAsia="Times New Roman"/>
        </w:rPr>
        <w:t>power users</w:t>
      </w:r>
      <w:r w:rsidRPr="00AC71CC">
        <w:rPr>
          <w:rFonts w:eastAsia="Times New Roman"/>
        </w:rPr>
        <w:t>.” In fact, the input of residents who have stopped using libraries - especially because of frustration with the catalog (i.e. with e-content) – will be especially valuable.</w:t>
      </w:r>
    </w:p>
    <w:p w14:paraId="0D5209ED" w14:textId="77777777" w:rsidR="00AC71CC" w:rsidRPr="000134AA" w:rsidRDefault="00AC71CC" w:rsidP="005707C2">
      <w:pPr>
        <w:pBdr>
          <w:top w:val="single" w:sz="4" w:space="1" w:color="auto"/>
          <w:left w:val="single" w:sz="4" w:space="4" w:color="auto"/>
          <w:bottom w:val="single" w:sz="4" w:space="1" w:color="auto"/>
          <w:right w:val="single" w:sz="4" w:space="4" w:color="auto"/>
        </w:pBdr>
        <w:spacing w:line="276" w:lineRule="auto"/>
        <w:rPr>
          <w:rFonts w:eastAsia="Times New Roman"/>
        </w:rPr>
      </w:pPr>
      <w:r w:rsidRPr="00AC71CC">
        <w:rPr>
          <w:rFonts w:eastAsia="Times New Roman"/>
        </w:rPr>
        <w:t xml:space="preserve">SWAN staff must spend more time onsite at member </w:t>
      </w:r>
      <w:r w:rsidR="00ED02A7" w:rsidRPr="00AC71CC">
        <w:rPr>
          <w:rFonts w:eastAsia="Times New Roman"/>
        </w:rPr>
        <w:t>library and</w:t>
      </w:r>
      <w:r w:rsidRPr="00AC71CC">
        <w:rPr>
          <w:rFonts w:eastAsia="Times New Roman"/>
        </w:rPr>
        <w:t xml:space="preserve"> do so in a way that gives them direct exposure to patrons.</w:t>
      </w:r>
      <w:r w:rsidR="00ED02A7">
        <w:rPr>
          <w:rFonts w:eastAsia="Times New Roman"/>
        </w:rPr>
        <w:t xml:space="preserve"> </w:t>
      </w:r>
    </w:p>
    <w:p w14:paraId="40438D0E" w14:textId="77777777" w:rsidR="00D35238" w:rsidRDefault="00D35238" w:rsidP="005707C2">
      <w:pPr>
        <w:pStyle w:val="Heading2"/>
        <w:spacing w:line="276" w:lineRule="auto"/>
        <w:rPr>
          <w:rFonts w:eastAsia="Times New Roman"/>
        </w:rPr>
      </w:pPr>
    </w:p>
    <w:p w14:paraId="1F538258" w14:textId="450086E3" w:rsidR="00BE2AF4" w:rsidRPr="00CF78D7" w:rsidRDefault="00BE2AF4" w:rsidP="005707C2">
      <w:pPr>
        <w:pStyle w:val="Heading2"/>
        <w:spacing w:line="276" w:lineRule="auto"/>
        <w:rPr>
          <w:rFonts w:eastAsia="Times New Roman"/>
        </w:rPr>
      </w:pPr>
      <w:bookmarkStart w:id="26" w:name="_Toc529895834"/>
      <w:r w:rsidRPr="00CF78D7">
        <w:rPr>
          <w:rFonts w:eastAsia="Times New Roman"/>
        </w:rPr>
        <w:t>Object</w:t>
      </w:r>
      <w:r>
        <w:rPr>
          <w:rFonts w:eastAsia="Times New Roman"/>
        </w:rPr>
        <w:t>ive</w:t>
      </w:r>
      <w:r w:rsidRPr="00CF78D7">
        <w:rPr>
          <w:rFonts w:eastAsia="Times New Roman"/>
        </w:rPr>
        <w:t xml:space="preserve"> </w:t>
      </w:r>
      <w:r w:rsidR="00ED02A7">
        <w:rPr>
          <w:rFonts w:eastAsia="Times New Roman"/>
        </w:rPr>
        <w:t>4</w:t>
      </w:r>
      <w:r w:rsidRPr="00CF78D7">
        <w:rPr>
          <w:rFonts w:eastAsia="Times New Roman"/>
        </w:rPr>
        <w:t xml:space="preserve">: </w:t>
      </w:r>
      <w:r w:rsidR="00694E2D">
        <w:rPr>
          <w:rFonts w:eastAsia="Times New Roman"/>
        </w:rPr>
        <w:t>Tactical Plan 2019</w:t>
      </w:r>
      <w:bookmarkEnd w:id="26"/>
    </w:p>
    <w:p w14:paraId="3B3EA216" w14:textId="4B9EE112" w:rsidR="0014790B" w:rsidRDefault="0014790B" w:rsidP="00455E84">
      <w:pPr>
        <w:spacing w:line="276" w:lineRule="auto"/>
        <w:rPr>
          <w:rFonts w:eastAsiaTheme="majorEastAsia"/>
        </w:rPr>
      </w:pPr>
      <w:bookmarkStart w:id="27" w:name="_Hlk529541737"/>
      <w:r w:rsidRPr="00455E84">
        <w:rPr>
          <w:rFonts w:eastAsiaTheme="majorEastAsia"/>
        </w:rPr>
        <w:t>SWAN User Experience Manager will complete catalog and discovery interface studies every 6 months (Q2, Q4).</w:t>
      </w:r>
      <w:r w:rsidR="00455E84">
        <w:rPr>
          <w:rFonts w:eastAsiaTheme="majorEastAsia"/>
        </w:rPr>
        <w:t xml:space="preserve"> </w:t>
      </w:r>
      <w:r w:rsidRPr="00455E84">
        <w:rPr>
          <w:rFonts w:eastAsiaTheme="majorEastAsia"/>
        </w:rPr>
        <w:t xml:space="preserve">Discovery &amp; User Experience members will be trained on user interface testing, and encouraged to conduct </w:t>
      </w:r>
      <w:r w:rsidR="00CB0670" w:rsidRPr="00455E84">
        <w:rPr>
          <w:rFonts w:eastAsiaTheme="majorEastAsia"/>
        </w:rPr>
        <w:t xml:space="preserve">usability </w:t>
      </w:r>
      <w:r w:rsidRPr="00455E84">
        <w:rPr>
          <w:rFonts w:eastAsiaTheme="majorEastAsia"/>
        </w:rPr>
        <w:t>studies</w:t>
      </w:r>
      <w:r w:rsidR="00CB0670" w:rsidRPr="00455E84">
        <w:rPr>
          <w:rFonts w:eastAsiaTheme="majorEastAsia"/>
        </w:rPr>
        <w:t xml:space="preserve"> based on targeted areas of inquiry and improvement</w:t>
      </w:r>
      <w:r w:rsidRPr="00455E84">
        <w:rPr>
          <w:rFonts w:eastAsiaTheme="majorEastAsia"/>
        </w:rPr>
        <w:t xml:space="preserve"> (Q1, Q3)</w:t>
      </w:r>
    </w:p>
    <w:bookmarkEnd w:id="27"/>
    <w:p w14:paraId="1D18A15E" w14:textId="54D6D7E4" w:rsidR="00607E9F" w:rsidRDefault="00607E9F" w:rsidP="00455E84">
      <w:pPr>
        <w:spacing w:line="276" w:lineRule="auto"/>
        <w:rPr>
          <w:rFonts w:eastAsiaTheme="majorEastAsia"/>
        </w:rPr>
      </w:pPr>
    </w:p>
    <w:p w14:paraId="51251660" w14:textId="77777777" w:rsidR="00F475C9" w:rsidRPr="00607E9F" w:rsidRDefault="00F475C9" w:rsidP="00455E84">
      <w:pPr>
        <w:spacing w:line="276" w:lineRule="auto"/>
        <w:rPr>
          <w:rFonts w:eastAsiaTheme="majorEastAsia"/>
        </w:rPr>
      </w:pPr>
    </w:p>
    <w:p w14:paraId="6CDCEF1F" w14:textId="4A307621" w:rsidR="00BE2AF4" w:rsidRDefault="00607E9F" w:rsidP="00455E84">
      <w:pPr>
        <w:pStyle w:val="Heading2"/>
        <w:spacing w:line="276" w:lineRule="auto"/>
      </w:pPr>
      <w:bookmarkStart w:id="28" w:name="_Toc529895835"/>
      <w:r>
        <w:t>Objective 4: Long Range Plan</w:t>
      </w:r>
      <w:bookmarkEnd w:id="28"/>
    </w:p>
    <w:p w14:paraId="0059F588" w14:textId="77777777" w:rsidR="008478FF" w:rsidRDefault="009960AB" w:rsidP="00455E84">
      <w:pPr>
        <w:spacing w:line="276" w:lineRule="auto"/>
      </w:pPr>
      <w:bookmarkStart w:id="29" w:name="_Hlk529541727"/>
      <w:r>
        <w:t xml:space="preserve">The membership survey </w:t>
      </w:r>
      <w:r w:rsidR="008478FF">
        <w:t xml:space="preserve">showed high interest in patron driven acquisitions. </w:t>
      </w:r>
      <w:r w:rsidR="00607E9F">
        <w:t xml:space="preserve">Patron driven acquisitions </w:t>
      </w:r>
      <w:r w:rsidR="00DC1FD2">
        <w:t xml:space="preserve">is a process through which patrons trigger the request for purchase of an item found in the library catalog. </w:t>
      </w:r>
      <w:r w:rsidR="008478FF">
        <w:t>T</w:t>
      </w:r>
      <w:r w:rsidR="00607E9F">
        <w:t xml:space="preserve">he 2019 SWAN software platform cannot support individual library efforts for a “local patron driven </w:t>
      </w:r>
      <w:r w:rsidR="00607E9F">
        <w:lastRenderedPageBreak/>
        <w:t xml:space="preserve">acquisitions.” However, a consortia-wide or subset of libraries in </w:t>
      </w:r>
      <w:r w:rsidR="007810F1">
        <w:t>SWAN could participate in a centralized collection with material budget funds allocated towards the patron driven acquisitions activity.</w:t>
      </w:r>
      <w:r w:rsidR="00DC1FD2">
        <w:t xml:space="preserve"> </w:t>
      </w:r>
    </w:p>
    <w:bookmarkEnd w:id="29"/>
    <w:p w14:paraId="34E16C94" w14:textId="470F3C13" w:rsidR="00727912" w:rsidRDefault="00727912" w:rsidP="008478FF">
      <w:pPr>
        <w:spacing w:line="276" w:lineRule="auto"/>
      </w:pPr>
    </w:p>
    <w:p w14:paraId="2E807FFB" w14:textId="1FAD88EB" w:rsidR="00727912" w:rsidRDefault="00727912" w:rsidP="008478FF">
      <w:pPr>
        <w:spacing w:line="276" w:lineRule="auto"/>
      </w:pPr>
    </w:p>
    <w:p w14:paraId="5F6A752A" w14:textId="77777777" w:rsidR="00F475C9" w:rsidRDefault="00F475C9" w:rsidP="008478FF">
      <w:pPr>
        <w:spacing w:line="276" w:lineRule="auto"/>
      </w:pPr>
    </w:p>
    <w:p w14:paraId="01D55EB3" w14:textId="77777777" w:rsidR="00F475C9" w:rsidRDefault="00F475C9" w:rsidP="008478FF">
      <w:pPr>
        <w:spacing w:line="276" w:lineRule="auto"/>
      </w:pPr>
    </w:p>
    <w:p w14:paraId="72CE5CE3" w14:textId="33146B14" w:rsidR="00A933B8" w:rsidRDefault="000E4985" w:rsidP="005707C2">
      <w:pPr>
        <w:pStyle w:val="Heading1"/>
        <w:spacing w:line="276" w:lineRule="auto"/>
      </w:pPr>
      <w:bookmarkStart w:id="30" w:name="_Toc529895836"/>
      <w:r>
        <w:t xml:space="preserve">Objective 5: </w:t>
      </w:r>
      <w:r w:rsidR="00A933B8" w:rsidRPr="000134AA">
        <w:t>Strengthen the collective identity</w:t>
      </w:r>
      <w:bookmarkEnd w:id="30"/>
    </w:p>
    <w:p w14:paraId="71CE6E91" w14:textId="77777777" w:rsidR="00B5043C" w:rsidRDefault="00B5043C" w:rsidP="005707C2">
      <w:pPr>
        <w:spacing w:line="276" w:lineRule="auto"/>
        <w:rPr>
          <w:b/>
        </w:rPr>
      </w:pPr>
    </w:p>
    <w:p w14:paraId="1774A57E" w14:textId="77777777" w:rsidR="00AC71CC" w:rsidRPr="001E00C2" w:rsidRDefault="00AC71CC" w:rsidP="005707C2">
      <w:pPr>
        <w:spacing w:line="276" w:lineRule="auto"/>
        <w:rPr>
          <w:b/>
        </w:rPr>
      </w:pPr>
      <w:r w:rsidRPr="001E00C2">
        <w:rPr>
          <w:b/>
        </w:rPr>
        <w:t>Rationale</w:t>
      </w:r>
    </w:p>
    <w:p w14:paraId="70FD8D24" w14:textId="36489838" w:rsidR="00AC71CC" w:rsidRPr="00AC71CC" w:rsidRDefault="00AC71CC" w:rsidP="005707C2">
      <w:pPr>
        <w:spacing w:line="276" w:lineRule="auto"/>
      </w:pPr>
      <w:r w:rsidRPr="00AC71CC">
        <w:t>As noted already, several of the other strategic objectives depend on a strong SWAN collective identity (</w:t>
      </w:r>
      <w:r w:rsidR="001B3CFC">
        <w:t>See Objective 2)</w:t>
      </w:r>
    </w:p>
    <w:p w14:paraId="4A1C8B06" w14:textId="77777777" w:rsidR="00AC71CC" w:rsidRPr="00AC71CC" w:rsidRDefault="00AC71CC" w:rsidP="005707C2">
      <w:pPr>
        <w:spacing w:line="276" w:lineRule="auto"/>
      </w:pPr>
      <w:r w:rsidRPr="00AC71CC">
        <w:t>There is a desire among some (albeit not all) members for more opportunities to share expertise and provide other kinds of support.</w:t>
      </w:r>
    </w:p>
    <w:p w14:paraId="72356D3E" w14:textId="65947BA3" w:rsidR="00B5043C" w:rsidRDefault="00AC71CC" w:rsidP="005707C2">
      <w:pPr>
        <w:spacing w:line="276" w:lineRule="auto"/>
      </w:pPr>
      <w:r w:rsidRPr="00AC71CC">
        <w:t>Even though SWAN is not taking on broader, non-</w:t>
      </w:r>
      <w:r w:rsidR="005707C2">
        <w:t>software platform</w:t>
      </w:r>
      <w:r w:rsidRPr="00AC71CC">
        <w:t xml:space="preserve"> specific issues </w:t>
      </w:r>
      <w:commentRangeStart w:id="31"/>
      <w:r w:rsidRPr="00AC71CC">
        <w:t xml:space="preserve">(like those related to “Climate Change”) </w:t>
      </w:r>
      <w:commentRangeEnd w:id="31"/>
      <w:r w:rsidR="00430441">
        <w:rPr>
          <w:rStyle w:val="CommentReference"/>
        </w:rPr>
        <w:commentReference w:id="31"/>
      </w:r>
      <w:r w:rsidRPr="00AC71CC">
        <w:t>right now, it may wish to do so in the future. Doing so will invariably require collective effort</w:t>
      </w:r>
      <w:r w:rsidR="00BE61DB">
        <w:t>,</w:t>
      </w:r>
      <w:r w:rsidRPr="00AC71CC">
        <w:t xml:space="preserve"> </w:t>
      </w:r>
      <w:r w:rsidR="00BE61DB">
        <w:t>s</w:t>
      </w:r>
      <w:r w:rsidRPr="00AC71CC">
        <w:t>trengthening the collective identity</w:t>
      </w:r>
      <w:r w:rsidR="001B3CFC">
        <w:t>.</w:t>
      </w:r>
    </w:p>
    <w:p w14:paraId="2FE8AAFE" w14:textId="77777777" w:rsidR="005707C2" w:rsidRDefault="005707C2" w:rsidP="005707C2">
      <w:pPr>
        <w:spacing w:line="276" w:lineRule="auto"/>
        <w:rPr>
          <w:b/>
        </w:rPr>
      </w:pPr>
    </w:p>
    <w:p w14:paraId="06ACE2AE" w14:textId="77777777" w:rsidR="00AC71CC" w:rsidRPr="00AC71CC" w:rsidRDefault="00AC71CC" w:rsidP="005707C2">
      <w:pPr>
        <w:spacing w:line="276" w:lineRule="auto"/>
        <w:rPr>
          <w:b/>
        </w:rPr>
      </w:pPr>
      <w:r w:rsidRPr="00AC71CC">
        <w:rPr>
          <w:b/>
        </w:rPr>
        <w:t>Markers</w:t>
      </w:r>
    </w:p>
    <w:p w14:paraId="3180EA21" w14:textId="77777777" w:rsidR="00A40B30" w:rsidRPr="00AC71CC" w:rsidRDefault="00B203C4" w:rsidP="002B2C75">
      <w:pPr>
        <w:pStyle w:val="ListParagraph"/>
        <w:numPr>
          <w:ilvl w:val="0"/>
          <w:numId w:val="7"/>
        </w:numPr>
        <w:spacing w:line="276" w:lineRule="auto"/>
      </w:pPr>
      <w:r w:rsidRPr="00AC71CC">
        <w:t>Vision and rationale for SWAN events like the recent member conference are communicated explicitly and grasped.</w:t>
      </w:r>
    </w:p>
    <w:p w14:paraId="39A2C151" w14:textId="77777777" w:rsidR="00A40B30" w:rsidRPr="00AC71CC" w:rsidRDefault="00B203C4" w:rsidP="002B2C75">
      <w:pPr>
        <w:pStyle w:val="ListParagraph"/>
        <w:numPr>
          <w:ilvl w:val="0"/>
          <w:numId w:val="7"/>
        </w:numPr>
        <w:spacing w:line="276" w:lineRule="auto"/>
      </w:pPr>
      <w:r w:rsidRPr="00AC71CC">
        <w:t xml:space="preserve">SWAN staff adopts more peer learning and peer support responses, such that staff are not just always the ones solving </w:t>
      </w:r>
      <w:r w:rsidR="00B5043C" w:rsidRPr="00AC71CC">
        <w:t>problems but</w:t>
      </w:r>
      <w:r w:rsidRPr="00AC71CC">
        <w:t xml:space="preserve"> helping to connect members to the knowledge resident in the collective.  </w:t>
      </w:r>
    </w:p>
    <w:p w14:paraId="33DF0549" w14:textId="77777777" w:rsidR="00A40B30" w:rsidRPr="00AC71CC" w:rsidRDefault="00B203C4" w:rsidP="002B2C75">
      <w:pPr>
        <w:pStyle w:val="ListParagraph"/>
        <w:numPr>
          <w:ilvl w:val="0"/>
          <w:numId w:val="7"/>
        </w:numPr>
        <w:spacing w:line="276" w:lineRule="auto"/>
      </w:pPr>
      <w:r w:rsidRPr="00AC71CC">
        <w:t>More stories of members proactively reaching out to other members and receiving the help they need.</w:t>
      </w:r>
    </w:p>
    <w:p w14:paraId="0DDA9897" w14:textId="77777777" w:rsidR="00A40B30" w:rsidRDefault="00B203C4" w:rsidP="002B2C75">
      <w:pPr>
        <w:pStyle w:val="ListParagraph"/>
        <w:numPr>
          <w:ilvl w:val="0"/>
          <w:numId w:val="7"/>
        </w:numPr>
        <w:spacing w:line="276" w:lineRule="auto"/>
      </w:pPr>
      <w:r w:rsidRPr="00AC71CC">
        <w:t>Survey feedback from collective identity building events show high levels of appreciation.</w:t>
      </w:r>
    </w:p>
    <w:p w14:paraId="3895ADA4" w14:textId="77777777" w:rsidR="00AC71CC" w:rsidRDefault="00AC71CC" w:rsidP="005707C2">
      <w:pPr>
        <w:spacing w:line="276" w:lineRule="auto"/>
      </w:pPr>
    </w:p>
    <w:p w14:paraId="61332E83" w14:textId="77777777" w:rsidR="00AC71CC" w:rsidRPr="00AC71CC" w:rsidRDefault="00AC71CC" w:rsidP="005707C2">
      <w:pPr>
        <w:pBdr>
          <w:top w:val="single" w:sz="4" w:space="1" w:color="auto"/>
          <w:left w:val="single" w:sz="4" w:space="4" w:color="auto"/>
          <w:bottom w:val="single" w:sz="4" w:space="1" w:color="auto"/>
          <w:right w:val="single" w:sz="4" w:space="4" w:color="auto"/>
        </w:pBdr>
        <w:spacing w:line="276" w:lineRule="auto"/>
        <w:rPr>
          <w:b/>
        </w:rPr>
      </w:pPr>
      <w:r w:rsidRPr="00AC71CC">
        <w:rPr>
          <w:b/>
        </w:rPr>
        <w:t>Guiding Principles</w:t>
      </w:r>
    </w:p>
    <w:p w14:paraId="038C51CD" w14:textId="77777777" w:rsidR="00A40B30" w:rsidRPr="00AC71CC" w:rsidRDefault="00B203C4" w:rsidP="005707C2">
      <w:pPr>
        <w:pStyle w:val="NoSpacing"/>
        <w:pBdr>
          <w:top w:val="single" w:sz="4" w:space="1" w:color="auto"/>
          <w:left w:val="single" w:sz="4" w:space="4" w:color="auto"/>
          <w:bottom w:val="single" w:sz="4" w:space="1" w:color="auto"/>
          <w:right w:val="single" w:sz="4" w:space="4" w:color="auto"/>
        </w:pBdr>
        <w:spacing w:line="276" w:lineRule="auto"/>
      </w:pPr>
      <w:r w:rsidRPr="00AC71CC">
        <w:t xml:space="preserve">Explore grant funding for these initiatives (see Objective </w:t>
      </w:r>
      <w:r w:rsidR="00AC71CC">
        <w:t xml:space="preserve">6 </w:t>
      </w:r>
      <w:r w:rsidRPr="00AC71CC">
        <w:t>for rationale).</w:t>
      </w:r>
      <w:r w:rsidR="00B5043C">
        <w:t xml:space="preserve"> </w:t>
      </w:r>
      <w:r w:rsidRPr="00AC71CC">
        <w:t>Choose topics and design collective events so as to reinforce other strategic objectives: i.e. events that anchor everyone more in patron perspectives.</w:t>
      </w:r>
      <w:r w:rsidR="00B5043C">
        <w:t xml:space="preserve"> SWAN must c</w:t>
      </w:r>
      <w:r w:rsidRPr="00AC71CC">
        <w:t xml:space="preserve">onsistently and repeatedly </w:t>
      </w:r>
      <w:r w:rsidR="00B5043C">
        <w:t>provide</w:t>
      </w:r>
      <w:r w:rsidRPr="00AC71CC">
        <w:t xml:space="preserve"> the rationale f</w:t>
      </w:r>
      <w:r w:rsidR="00B5043C">
        <w:t xml:space="preserve">or building collective identity. </w:t>
      </w:r>
      <w:r w:rsidRPr="00AC71CC">
        <w:t>Note that events are just one tool for culture change – leadership practices, organizational routines, messaging, etc. all are tools that should be used.</w:t>
      </w:r>
    </w:p>
    <w:p w14:paraId="392AE2C4" w14:textId="77777777" w:rsidR="00AC71CC" w:rsidRDefault="00AC71CC" w:rsidP="005707C2">
      <w:pPr>
        <w:spacing w:line="276" w:lineRule="auto"/>
      </w:pPr>
    </w:p>
    <w:p w14:paraId="3D4A4302" w14:textId="5CAFC23E" w:rsidR="00BE2AF4" w:rsidRPr="00CF78D7" w:rsidRDefault="00BE2AF4" w:rsidP="005707C2">
      <w:pPr>
        <w:pStyle w:val="Heading2"/>
        <w:spacing w:line="276" w:lineRule="auto"/>
        <w:rPr>
          <w:rFonts w:eastAsia="Times New Roman"/>
        </w:rPr>
      </w:pPr>
      <w:bookmarkStart w:id="32" w:name="_Toc529895837"/>
      <w:r w:rsidRPr="00CF78D7">
        <w:rPr>
          <w:rFonts w:eastAsia="Times New Roman"/>
        </w:rPr>
        <w:lastRenderedPageBreak/>
        <w:t>Object</w:t>
      </w:r>
      <w:r>
        <w:rPr>
          <w:rFonts w:eastAsia="Times New Roman"/>
        </w:rPr>
        <w:t>ive</w:t>
      </w:r>
      <w:r w:rsidR="00ED02A7">
        <w:rPr>
          <w:rFonts w:eastAsia="Times New Roman"/>
        </w:rPr>
        <w:t xml:space="preserve"> 5</w:t>
      </w:r>
      <w:r w:rsidRPr="00CF78D7">
        <w:rPr>
          <w:rFonts w:eastAsia="Times New Roman"/>
        </w:rPr>
        <w:t xml:space="preserve">: </w:t>
      </w:r>
      <w:r w:rsidR="00694E2D">
        <w:rPr>
          <w:rFonts w:eastAsia="Times New Roman"/>
        </w:rPr>
        <w:t>Tactical Plan 2019</w:t>
      </w:r>
      <w:bookmarkEnd w:id="32"/>
    </w:p>
    <w:p w14:paraId="778F7A25" w14:textId="7EBB8011" w:rsidR="00727912" w:rsidRDefault="00727912" w:rsidP="005707C2">
      <w:pPr>
        <w:spacing w:line="276" w:lineRule="auto"/>
      </w:pPr>
    </w:p>
    <w:p w14:paraId="7A2CFF90" w14:textId="5EF3AF8B" w:rsidR="00727912" w:rsidRDefault="00727912" w:rsidP="005707C2">
      <w:pPr>
        <w:spacing w:line="276" w:lineRule="auto"/>
      </w:pPr>
      <w:r>
        <w:t xml:space="preserve">SWAN provides library staff networking and advisory opportunities. The role of these should be clarified for the membership in 2019. </w:t>
      </w:r>
    </w:p>
    <w:p w14:paraId="64F97A57" w14:textId="6258AB96" w:rsidR="00BE2AF4" w:rsidRPr="00BE2AF4" w:rsidRDefault="00727912" w:rsidP="005707C2">
      <w:pPr>
        <w:spacing w:line="276" w:lineRule="auto"/>
      </w:pPr>
      <w:r>
        <w:t xml:space="preserve">Objective 5 </w:t>
      </w:r>
      <w:r w:rsidR="00BE2AF4" w:rsidRPr="00BE2AF4">
        <w:t>Priority Projects:</w:t>
      </w:r>
    </w:p>
    <w:p w14:paraId="51D75AE8" w14:textId="3628503E" w:rsidR="00F17923" w:rsidRDefault="00F17923" w:rsidP="002B2C75">
      <w:pPr>
        <w:pStyle w:val="ListParagraph"/>
        <w:numPr>
          <w:ilvl w:val="0"/>
          <w:numId w:val="12"/>
        </w:numPr>
        <w:spacing w:line="276" w:lineRule="auto"/>
      </w:pPr>
      <w:bookmarkStart w:id="33" w:name="_Hlk529541709"/>
      <w:r w:rsidRPr="00BE2AF4">
        <w:t>Identify methods of member-to-member networking such as online forums</w:t>
      </w:r>
      <w:r w:rsidR="00727912">
        <w:t>.</w:t>
      </w:r>
    </w:p>
    <w:p w14:paraId="4DC7676C" w14:textId="16AF9674" w:rsidR="00ED02A7" w:rsidRDefault="00727912" w:rsidP="002B2C75">
      <w:pPr>
        <w:pStyle w:val="ListParagraph"/>
        <w:numPr>
          <w:ilvl w:val="0"/>
          <w:numId w:val="12"/>
        </w:numPr>
        <w:spacing w:line="276" w:lineRule="auto"/>
      </w:pPr>
      <w:r>
        <w:t xml:space="preserve">The annual user group </w:t>
      </w:r>
      <w:r w:rsidR="00ED02A7">
        <w:t>SWANx19 theme will be led by SWAN IT</w:t>
      </w:r>
      <w:r>
        <w:t xml:space="preserve"> who will work with a membership planning group.</w:t>
      </w:r>
    </w:p>
    <w:p w14:paraId="692B976F" w14:textId="418C6283" w:rsidR="001B3CFC" w:rsidRDefault="001B3CFC" w:rsidP="002B2C75">
      <w:pPr>
        <w:pStyle w:val="ListParagraph"/>
        <w:numPr>
          <w:ilvl w:val="0"/>
          <w:numId w:val="12"/>
        </w:numPr>
        <w:spacing w:line="276" w:lineRule="auto"/>
      </w:pPr>
      <w:r>
        <w:t>Within the existing advisory groups, review the SirsiDynix Support Center software enhancements forum, which utilizes polling and voting.</w:t>
      </w:r>
    </w:p>
    <w:p w14:paraId="1C7C3182" w14:textId="6367E46C" w:rsidR="005707C2" w:rsidRPr="00BE2AF4" w:rsidRDefault="00727912" w:rsidP="00727912">
      <w:pPr>
        <w:spacing w:line="276" w:lineRule="auto"/>
      </w:pPr>
      <w:r>
        <w:t xml:space="preserve">The BLUEcloud Analytics platform has a lot of capabilities for </w:t>
      </w:r>
      <w:r w:rsidR="00A25E36">
        <w:t xml:space="preserve">revealing </w:t>
      </w:r>
      <w:r>
        <w:t xml:space="preserve">consortia-wide </w:t>
      </w:r>
      <w:r w:rsidR="00A25E36">
        <w:t>resource sharing</w:t>
      </w:r>
      <w:r w:rsidR="006D361B">
        <w:t xml:space="preserve"> as well as the individual library performance</w:t>
      </w:r>
      <w:r w:rsidR="00A25E36">
        <w:t>. We will c</w:t>
      </w:r>
      <w:r w:rsidR="005707C2">
        <w:t xml:space="preserve">reate a uniform </w:t>
      </w:r>
      <w:r w:rsidR="006D361B">
        <w:t>“Your Library Statistics</w:t>
      </w:r>
      <w:r w:rsidR="005707C2">
        <w:t>”</w:t>
      </w:r>
      <w:r w:rsidR="00CB0670">
        <w:t xml:space="preserve"> showing performance and activity of the collective, as well as individual library contribution to the whole</w:t>
      </w:r>
      <w:r>
        <w:t>.</w:t>
      </w:r>
      <w:r w:rsidR="00430441">
        <w:t xml:space="preserve"> Sharing this data monthly </w:t>
      </w:r>
      <w:r w:rsidR="006D361B">
        <w:t>and/</w:t>
      </w:r>
      <w:r w:rsidR="00430441">
        <w:t xml:space="preserve">or quarterly will </w:t>
      </w:r>
      <w:r w:rsidR="006D361B">
        <w:t xml:space="preserve">help strengthen the collective identity. </w:t>
      </w:r>
    </w:p>
    <w:bookmarkEnd w:id="33"/>
    <w:p w14:paraId="593DBEAC" w14:textId="77777777" w:rsidR="005707C2" w:rsidRDefault="005707C2" w:rsidP="005707C2">
      <w:pPr>
        <w:spacing w:line="276" w:lineRule="auto"/>
      </w:pPr>
    </w:p>
    <w:p w14:paraId="75D77EB6" w14:textId="18463A78" w:rsidR="00AC71CC" w:rsidRDefault="005707C2" w:rsidP="005707C2">
      <w:pPr>
        <w:pStyle w:val="Heading2"/>
        <w:spacing w:line="276" w:lineRule="auto"/>
      </w:pPr>
      <w:bookmarkStart w:id="34" w:name="_Toc529895838"/>
      <w:r>
        <w:t>Objective 5: Long Range Plan</w:t>
      </w:r>
      <w:bookmarkEnd w:id="34"/>
    </w:p>
    <w:p w14:paraId="40911101" w14:textId="7264DF9F" w:rsidR="005707C2" w:rsidRDefault="005707C2" w:rsidP="00F660F8">
      <w:r>
        <w:t>Use the objective 6 funds to create a “Shark Tank” for member library staff ideas that require funding and benefit the SWAN community. These could entail regional programs for patrons in areas of technology that match the SWAN needs in Objective 1 and Objective 2.</w:t>
      </w:r>
    </w:p>
    <w:p w14:paraId="5C8B8318" w14:textId="4CD4B38A" w:rsidR="00694E2D" w:rsidRDefault="00694E2D" w:rsidP="00F660F8">
      <w:pPr>
        <w:rPr>
          <w:rFonts w:eastAsiaTheme="majorEastAsia"/>
        </w:rPr>
      </w:pPr>
    </w:p>
    <w:p w14:paraId="311B23C2" w14:textId="77777777" w:rsidR="00F660F8" w:rsidRDefault="00F660F8">
      <w:pPr>
        <w:rPr>
          <w:rFonts w:asciiTheme="majorHAnsi" w:eastAsiaTheme="majorEastAsia" w:hAnsiTheme="majorHAnsi" w:cstheme="majorBidi"/>
          <w:color w:val="2F5496" w:themeColor="accent1" w:themeShade="BF"/>
          <w:sz w:val="36"/>
          <w:szCs w:val="36"/>
        </w:rPr>
      </w:pPr>
      <w:r>
        <w:br w:type="page"/>
      </w:r>
    </w:p>
    <w:p w14:paraId="6724FC35" w14:textId="42E39D6D" w:rsidR="00A933B8" w:rsidRDefault="000E4985" w:rsidP="005707C2">
      <w:pPr>
        <w:pStyle w:val="Heading1"/>
        <w:spacing w:line="276" w:lineRule="auto"/>
      </w:pPr>
      <w:bookmarkStart w:id="35" w:name="_Toc529895839"/>
      <w:r>
        <w:lastRenderedPageBreak/>
        <w:t xml:space="preserve">Objective 6: </w:t>
      </w:r>
      <w:r w:rsidR="00A933B8" w:rsidRPr="000134AA">
        <w:t xml:space="preserve">Raise grant funding for </w:t>
      </w:r>
      <w:commentRangeStart w:id="36"/>
      <w:r w:rsidR="00A933B8" w:rsidRPr="000134AA">
        <w:t>non-ILS initiatives</w:t>
      </w:r>
      <w:bookmarkEnd w:id="35"/>
      <w:commentRangeEnd w:id="36"/>
      <w:r w:rsidR="006D361B">
        <w:rPr>
          <w:rStyle w:val="CommentReference"/>
          <w:rFonts w:asciiTheme="minorHAnsi" w:eastAsiaTheme="minorEastAsia" w:hAnsiTheme="minorHAnsi" w:cstheme="minorBidi"/>
          <w:color w:val="auto"/>
        </w:rPr>
        <w:commentReference w:id="36"/>
      </w:r>
    </w:p>
    <w:p w14:paraId="10EC7345" w14:textId="77777777" w:rsidR="00AC71CC" w:rsidRPr="00AC71CC" w:rsidRDefault="00AC71CC" w:rsidP="005707C2">
      <w:pPr>
        <w:spacing w:line="276" w:lineRule="auto"/>
        <w:rPr>
          <w:b/>
        </w:rPr>
      </w:pPr>
      <w:r w:rsidRPr="00AC71CC">
        <w:rPr>
          <w:b/>
        </w:rPr>
        <w:t>Rationale</w:t>
      </w:r>
    </w:p>
    <w:p w14:paraId="06052D9C" w14:textId="47F9626D" w:rsidR="00A40B30" w:rsidRPr="00AC71CC" w:rsidRDefault="00B203C4" w:rsidP="005707C2">
      <w:pPr>
        <w:spacing w:line="276" w:lineRule="auto"/>
      </w:pPr>
      <w:r w:rsidRPr="00AC71CC">
        <w:t>Financial concerns contribute to why SWAN members are resistant to ex</w:t>
      </w:r>
      <w:r w:rsidR="00694E2D">
        <w:t xml:space="preserve">panding beyond core ILS issues. </w:t>
      </w:r>
      <w:r w:rsidRPr="00AC71CC">
        <w:t>Members want their fees to go towards their most immediate needs. Until those needs are met, they will be suspicious of any other pursuit funded by their fees.</w:t>
      </w:r>
    </w:p>
    <w:p w14:paraId="0FB37B50" w14:textId="77777777" w:rsidR="00A40B30" w:rsidRPr="00AC71CC" w:rsidRDefault="00B203C4" w:rsidP="005707C2">
      <w:pPr>
        <w:spacing w:line="276" w:lineRule="auto"/>
      </w:pPr>
      <w:r w:rsidRPr="00AC71CC">
        <w:t>SWAN staff must aim to satisfy their needs (hence Objective 1). To the extent that SWAN wishes to do more, it will be much easier to obtain permission and appreciation if those expansive efforts are funded by sources other than member fees – at least initially.</w:t>
      </w:r>
    </w:p>
    <w:p w14:paraId="4F3F7534" w14:textId="77777777" w:rsidR="00AC71CC" w:rsidRPr="00AC71CC" w:rsidRDefault="00AC71CC" w:rsidP="005707C2">
      <w:pPr>
        <w:spacing w:line="276" w:lineRule="auto"/>
        <w:rPr>
          <w:b/>
        </w:rPr>
      </w:pPr>
      <w:r w:rsidRPr="00AC71CC">
        <w:rPr>
          <w:b/>
        </w:rPr>
        <w:t>Markers</w:t>
      </w:r>
    </w:p>
    <w:p w14:paraId="5080226F" w14:textId="22115030" w:rsidR="00A40B30" w:rsidRPr="00AC71CC" w:rsidRDefault="00B203C4" w:rsidP="002B2C75">
      <w:pPr>
        <w:pStyle w:val="ListParagraph"/>
        <w:numPr>
          <w:ilvl w:val="0"/>
          <w:numId w:val="8"/>
        </w:numPr>
        <w:spacing w:line="276" w:lineRule="auto"/>
      </w:pPr>
      <w:r w:rsidRPr="00AC71CC">
        <w:t xml:space="preserve">A grant writing capacity is either developed in house (i.e. freeing up some portion of </w:t>
      </w:r>
      <w:r w:rsidR="00694E2D">
        <w:t xml:space="preserve">Executive Director or Assistant Director </w:t>
      </w:r>
      <w:r w:rsidRPr="00AC71CC">
        <w:t>time) or outsourced.</w:t>
      </w:r>
    </w:p>
    <w:p w14:paraId="5EB5CE4B" w14:textId="1FA54AB1" w:rsidR="00A40B30" w:rsidRPr="00AC71CC" w:rsidRDefault="00B203C4" w:rsidP="002B2C75">
      <w:pPr>
        <w:pStyle w:val="ListParagraph"/>
        <w:numPr>
          <w:ilvl w:val="0"/>
          <w:numId w:val="8"/>
        </w:numPr>
        <w:spacing w:line="276" w:lineRule="auto"/>
      </w:pPr>
      <w:r w:rsidRPr="00AC71CC">
        <w:t xml:space="preserve">X% of </w:t>
      </w:r>
      <w:r w:rsidR="00694E2D">
        <w:t xml:space="preserve">research &amp; development </w:t>
      </w:r>
      <w:r w:rsidRPr="00AC71CC">
        <w:t>and collective identity building efforts are funded from grants.</w:t>
      </w:r>
    </w:p>
    <w:p w14:paraId="7FB80881" w14:textId="77777777" w:rsidR="00A40B30" w:rsidRPr="00AC71CC" w:rsidRDefault="00B203C4" w:rsidP="002B2C75">
      <w:pPr>
        <w:pStyle w:val="ListParagraph"/>
        <w:numPr>
          <w:ilvl w:val="0"/>
          <w:numId w:val="8"/>
        </w:numPr>
        <w:spacing w:line="276" w:lineRule="auto"/>
      </w:pPr>
      <w:r w:rsidRPr="00AC71CC">
        <w:t>An experiment is run with corporate sponsorship and cross-network branding, testing the hypothesis that SWAN can leverage its geographic and numerical scope to attract sponsors.</w:t>
      </w:r>
    </w:p>
    <w:p w14:paraId="522B4754" w14:textId="77777777" w:rsidR="00AC71CC" w:rsidRDefault="00AC71CC" w:rsidP="005707C2">
      <w:pPr>
        <w:spacing w:line="276" w:lineRule="auto"/>
      </w:pPr>
    </w:p>
    <w:p w14:paraId="615C5521" w14:textId="77777777" w:rsidR="00AC71CC" w:rsidRPr="00AC71CC" w:rsidRDefault="00AC71CC" w:rsidP="005707C2">
      <w:pPr>
        <w:spacing w:line="276" w:lineRule="auto"/>
        <w:rPr>
          <w:b/>
        </w:rPr>
      </w:pPr>
      <w:r w:rsidRPr="00AC71CC">
        <w:rPr>
          <w:b/>
        </w:rPr>
        <w:t>Guiding Principles</w:t>
      </w:r>
    </w:p>
    <w:p w14:paraId="2E3AB73E" w14:textId="319F6850" w:rsidR="00AC71CC" w:rsidRPr="00AC71CC" w:rsidRDefault="00AC71CC" w:rsidP="005707C2">
      <w:pPr>
        <w:spacing w:line="276" w:lineRule="auto"/>
      </w:pPr>
      <w:r w:rsidRPr="00AC71CC">
        <w:t xml:space="preserve">Start small and experiment in this effort. Don’t invest in permanent capacity (i.e. hiring an </w:t>
      </w:r>
      <w:r w:rsidR="00694E2D" w:rsidRPr="00AC71CC">
        <w:t>in-house</w:t>
      </w:r>
      <w:r w:rsidRPr="00AC71CC">
        <w:t xml:space="preserve"> grant writer) until </w:t>
      </w:r>
      <w:r w:rsidR="00694E2D" w:rsidRPr="00AC71CC">
        <w:t>the</w:t>
      </w:r>
      <w:r w:rsidRPr="00AC71CC">
        <w:t xml:space="preserve"> potential is real.</w:t>
      </w:r>
    </w:p>
    <w:p w14:paraId="1D94A0B7" w14:textId="77777777" w:rsidR="00AC71CC" w:rsidRPr="00AC71CC" w:rsidRDefault="00AC71CC" w:rsidP="005707C2">
      <w:pPr>
        <w:spacing w:line="276" w:lineRule="auto"/>
      </w:pPr>
      <w:r w:rsidRPr="00AC71CC">
        <w:t>Be careful about the “tail wagging dog” effect in grant seeking, where one starts programs because there is funding available. Stay true to the strategic plan.</w:t>
      </w:r>
    </w:p>
    <w:p w14:paraId="69E64220" w14:textId="77777777" w:rsidR="00B203C4" w:rsidRDefault="00AC71CC" w:rsidP="005707C2">
      <w:pPr>
        <w:spacing w:line="276" w:lineRule="auto"/>
      </w:pPr>
      <w:r w:rsidRPr="00AC71CC">
        <w:t>Starting out, look especially for funding that is ILS related. This will be appreciated by membership. Also, the technology angle could appeal to certain kinds of funders that are not in the library space (which is rather limited).</w:t>
      </w:r>
    </w:p>
    <w:p w14:paraId="4183C7ED" w14:textId="77777777" w:rsidR="00BE2AF4" w:rsidRDefault="00BE2AF4" w:rsidP="005707C2">
      <w:pPr>
        <w:spacing w:line="276" w:lineRule="auto"/>
        <w:rPr>
          <w:rFonts w:eastAsia="Times New Roman"/>
          <w:b/>
        </w:rPr>
      </w:pPr>
    </w:p>
    <w:p w14:paraId="7799A410" w14:textId="4B5ED58C" w:rsidR="00BE2AF4" w:rsidRPr="00CF78D7" w:rsidRDefault="00BE2AF4" w:rsidP="005707C2">
      <w:pPr>
        <w:pStyle w:val="Heading2"/>
        <w:rPr>
          <w:rFonts w:eastAsia="Times New Roman"/>
        </w:rPr>
      </w:pPr>
      <w:bookmarkStart w:id="37" w:name="_Toc529895840"/>
      <w:r w:rsidRPr="00CF78D7">
        <w:rPr>
          <w:rFonts w:eastAsia="Times New Roman"/>
        </w:rPr>
        <w:t>Object</w:t>
      </w:r>
      <w:r>
        <w:rPr>
          <w:rFonts w:eastAsia="Times New Roman"/>
        </w:rPr>
        <w:t>ive</w:t>
      </w:r>
      <w:r w:rsidRPr="00CF78D7">
        <w:rPr>
          <w:rFonts w:eastAsia="Times New Roman"/>
        </w:rPr>
        <w:t xml:space="preserve"> </w:t>
      </w:r>
      <w:r w:rsidR="00694E2D">
        <w:rPr>
          <w:rFonts w:eastAsia="Times New Roman"/>
        </w:rPr>
        <w:t>6</w:t>
      </w:r>
      <w:r w:rsidRPr="00CF78D7">
        <w:rPr>
          <w:rFonts w:eastAsia="Times New Roman"/>
        </w:rPr>
        <w:t xml:space="preserve">: </w:t>
      </w:r>
      <w:r w:rsidR="00694E2D">
        <w:rPr>
          <w:rFonts w:eastAsia="Times New Roman"/>
        </w:rPr>
        <w:t>Tactical Plan 2019</w:t>
      </w:r>
      <w:bookmarkEnd w:id="37"/>
    </w:p>
    <w:p w14:paraId="52E8685E" w14:textId="247D25A8" w:rsidR="00AF43FC" w:rsidRDefault="00AF43FC" w:rsidP="005707C2">
      <w:pPr>
        <w:spacing w:line="276" w:lineRule="auto"/>
      </w:pPr>
      <w:r>
        <w:t>This objective is dependent on Objective 3’s goal of SWAN becoming a 501c3. SWAN will continue to utilize grants to help with funding projects and operations.</w:t>
      </w:r>
    </w:p>
    <w:p w14:paraId="5C37F944" w14:textId="6405F081" w:rsidR="00BE2AF4" w:rsidRDefault="00AF43FC" w:rsidP="005707C2">
      <w:pPr>
        <w:spacing w:line="276" w:lineRule="auto"/>
      </w:pPr>
      <w:r>
        <w:t xml:space="preserve">Objective 6 </w:t>
      </w:r>
      <w:r w:rsidR="00BE2AF4" w:rsidRPr="00BE2AF4">
        <w:t>Priority Projects:</w:t>
      </w:r>
    </w:p>
    <w:p w14:paraId="6A627E7E" w14:textId="102E9937" w:rsidR="002701AC" w:rsidRDefault="002701AC" w:rsidP="002B2C75">
      <w:pPr>
        <w:pStyle w:val="ListParagraph"/>
        <w:numPr>
          <w:ilvl w:val="0"/>
          <w:numId w:val="15"/>
        </w:numPr>
        <w:spacing w:line="276" w:lineRule="auto"/>
      </w:pPr>
      <w:r>
        <w:t xml:space="preserve">Apply for RAILS Continuing Education Grant Funding for </w:t>
      </w:r>
      <w:r w:rsidR="00BC1C92">
        <w:t>SWAN’s annual user event (</w:t>
      </w:r>
      <w:r>
        <w:t>SWANx</w:t>
      </w:r>
      <w:r w:rsidR="00BC1C92">
        <w:t>)</w:t>
      </w:r>
    </w:p>
    <w:p w14:paraId="5F9B8AFA" w14:textId="77777777" w:rsidR="002701AC" w:rsidRPr="00BE2AF4" w:rsidRDefault="002701AC" w:rsidP="002B2C75">
      <w:pPr>
        <w:pStyle w:val="ListParagraph"/>
        <w:numPr>
          <w:ilvl w:val="0"/>
          <w:numId w:val="15"/>
        </w:numPr>
        <w:spacing w:line="276" w:lineRule="auto"/>
      </w:pPr>
      <w:r>
        <w:t>Structure budget funds based on 501c3 determination to segregate operations, grants, reserves, and capital plans.</w:t>
      </w:r>
    </w:p>
    <w:p w14:paraId="6D2F858A" w14:textId="7DA4EABC" w:rsidR="00B203C4" w:rsidRDefault="00B203C4" w:rsidP="005707C2">
      <w:pPr>
        <w:spacing w:line="276" w:lineRule="auto"/>
      </w:pPr>
    </w:p>
    <w:p w14:paraId="3ACE2057" w14:textId="16FEECF2" w:rsidR="005707C2" w:rsidRDefault="005707C2" w:rsidP="005707C2">
      <w:pPr>
        <w:pStyle w:val="Heading2"/>
      </w:pPr>
      <w:bookmarkStart w:id="38" w:name="_Toc529895841"/>
      <w:r>
        <w:t xml:space="preserve">Objective </w:t>
      </w:r>
      <w:r w:rsidR="00694E2D">
        <w:t>6</w:t>
      </w:r>
      <w:r>
        <w:t>: Long Range Plan</w:t>
      </w:r>
      <w:bookmarkEnd w:id="38"/>
    </w:p>
    <w:p w14:paraId="219C25AD" w14:textId="497307DC" w:rsidR="00884316" w:rsidRDefault="00884316" w:rsidP="005707C2">
      <w:pPr>
        <w:spacing w:line="276" w:lineRule="auto"/>
      </w:pPr>
      <w:r>
        <w:t>Some ideas for grant funded initiatives include:</w:t>
      </w:r>
    </w:p>
    <w:p w14:paraId="44EEC587" w14:textId="6BA7DB7C" w:rsidR="005707C2" w:rsidRDefault="00694E2D" w:rsidP="00620BDF">
      <w:pPr>
        <w:pStyle w:val="ListParagraph"/>
        <w:numPr>
          <w:ilvl w:val="0"/>
          <w:numId w:val="21"/>
        </w:numPr>
        <w:spacing w:line="276" w:lineRule="auto"/>
      </w:pPr>
      <w:r>
        <w:t xml:space="preserve">Seek out </w:t>
      </w:r>
      <w:r w:rsidR="005707C2">
        <w:t>grants for digital collections or partnership with the C</w:t>
      </w:r>
      <w:r w:rsidR="00CB0670">
        <w:t xml:space="preserve">hicago </w:t>
      </w:r>
      <w:r w:rsidR="005707C2">
        <w:t>C</w:t>
      </w:r>
      <w:r w:rsidR="00CB0670">
        <w:t xml:space="preserve">ollections </w:t>
      </w:r>
      <w:r w:rsidR="005707C2">
        <w:t>C</w:t>
      </w:r>
      <w:r w:rsidR="00CB0670">
        <w:t>onsortium</w:t>
      </w:r>
      <w:r w:rsidR="005707C2">
        <w:t>.</w:t>
      </w:r>
    </w:p>
    <w:p w14:paraId="22E3F233" w14:textId="0AE961BB" w:rsidR="005707C2" w:rsidRDefault="00694E2D" w:rsidP="00620BDF">
      <w:pPr>
        <w:pStyle w:val="ListParagraph"/>
        <w:numPr>
          <w:ilvl w:val="0"/>
          <w:numId w:val="21"/>
        </w:numPr>
        <w:spacing w:line="276" w:lineRule="auto"/>
      </w:pPr>
      <w:r>
        <w:lastRenderedPageBreak/>
        <w:t>Seek out grants for c</w:t>
      </w:r>
      <w:r w:rsidR="005707C2">
        <w:t>onsortia wide summer reading program with promotion and optimization within the SWAN catalog.</w:t>
      </w:r>
    </w:p>
    <w:p w14:paraId="5322EE7A" w14:textId="37C9154D" w:rsidR="00AF3CE5" w:rsidRDefault="00694E2D" w:rsidP="00620BDF">
      <w:pPr>
        <w:pStyle w:val="ListParagraph"/>
        <w:numPr>
          <w:ilvl w:val="0"/>
          <w:numId w:val="21"/>
        </w:numPr>
        <w:spacing w:line="276" w:lineRule="auto"/>
      </w:pPr>
      <w:r>
        <w:t xml:space="preserve">Seek out grants for </w:t>
      </w:r>
      <w:r w:rsidR="005707C2">
        <w:t>centrally acquired popular materials with unrestricted use within the SWAN resource sharing platform.</w:t>
      </w:r>
    </w:p>
    <w:p w14:paraId="38430A6F" w14:textId="7EF40788" w:rsidR="00874F40" w:rsidRDefault="00874F40" w:rsidP="009C4021">
      <w:pPr>
        <w:spacing w:line="276" w:lineRule="auto"/>
      </w:pPr>
    </w:p>
    <w:p w14:paraId="026CF120" w14:textId="77777777" w:rsidR="00874F40" w:rsidRDefault="00874F40">
      <w:pPr>
        <w:rPr>
          <w:rFonts w:asciiTheme="majorHAnsi" w:eastAsiaTheme="majorEastAsia" w:hAnsiTheme="majorHAnsi" w:cstheme="majorBidi"/>
          <w:color w:val="2F5496" w:themeColor="accent1" w:themeShade="BF"/>
          <w:sz w:val="36"/>
          <w:szCs w:val="36"/>
        </w:rPr>
      </w:pPr>
      <w:r>
        <w:br w:type="page"/>
      </w:r>
    </w:p>
    <w:p w14:paraId="7A0A52DE" w14:textId="626CC921" w:rsidR="00874F40" w:rsidRDefault="00874F40" w:rsidP="00874F40">
      <w:pPr>
        <w:pStyle w:val="Heading1"/>
      </w:pPr>
      <w:bookmarkStart w:id="39" w:name="_Toc529895842"/>
      <w:commentRangeStart w:id="40"/>
      <w:r>
        <w:lastRenderedPageBreak/>
        <w:t>Tactical Plan 2019</w:t>
      </w:r>
      <w:bookmarkEnd w:id="39"/>
      <w:commentRangeEnd w:id="40"/>
      <w:r w:rsidR="00A92EA8">
        <w:rPr>
          <w:rStyle w:val="CommentReference"/>
          <w:rFonts w:asciiTheme="minorHAnsi" w:eastAsiaTheme="minorEastAsia" w:hAnsiTheme="minorHAnsi" w:cstheme="minorBidi"/>
          <w:color w:val="auto"/>
        </w:rPr>
        <w:commentReference w:id="40"/>
      </w:r>
    </w:p>
    <w:p w14:paraId="791A0542" w14:textId="77777777" w:rsidR="00874F40" w:rsidRDefault="00874F40" w:rsidP="00874F40">
      <w:pPr>
        <w:spacing w:after="0"/>
      </w:pPr>
      <w:r>
        <w:t>The tactical plan items under 6 objectives in the plan are listed below.</w:t>
      </w:r>
    </w:p>
    <w:p w14:paraId="42D00CC5" w14:textId="77777777" w:rsidR="00620BDF" w:rsidRDefault="00620BDF" w:rsidP="00874F40">
      <w:pPr>
        <w:spacing w:after="0" w:line="276" w:lineRule="auto"/>
        <w:rPr>
          <w:rFonts w:ascii="Calibri" w:eastAsia="Calibri" w:hAnsi="Calibri" w:cs="Calibri"/>
          <w:b/>
        </w:rPr>
      </w:pPr>
    </w:p>
    <w:p w14:paraId="7648A37E" w14:textId="67445078" w:rsidR="00874F40" w:rsidRPr="006D60C5" w:rsidRDefault="00874F40" w:rsidP="00874F40">
      <w:pPr>
        <w:spacing w:after="0" w:line="276" w:lineRule="auto"/>
        <w:rPr>
          <w:rFonts w:ascii="Calibri" w:eastAsia="Calibri" w:hAnsi="Calibri" w:cs="Calibri"/>
          <w:b/>
        </w:rPr>
      </w:pPr>
      <w:r w:rsidRPr="006D60C5">
        <w:rPr>
          <w:rFonts w:ascii="Calibri" w:eastAsia="Calibri" w:hAnsi="Calibri" w:cs="Calibri"/>
          <w:b/>
        </w:rPr>
        <w:t>Q1</w:t>
      </w:r>
    </w:p>
    <w:p w14:paraId="2B5D21E1" w14:textId="77777777" w:rsidR="00874F40" w:rsidRDefault="00874F40" w:rsidP="00874F40">
      <w:pPr>
        <w:spacing w:after="0" w:line="276" w:lineRule="auto"/>
        <w:rPr>
          <w:rFonts w:ascii="Calibri" w:eastAsia="Calibri" w:hAnsi="Calibri" w:cs="Calibri"/>
        </w:rPr>
      </w:pPr>
    </w:p>
    <w:p w14:paraId="2EE98331" w14:textId="77777777" w:rsidR="00874F40" w:rsidRDefault="00874F40" w:rsidP="00874F40">
      <w:pPr>
        <w:spacing w:after="0" w:line="276" w:lineRule="auto"/>
        <w:rPr>
          <w:rFonts w:ascii="Calibri" w:eastAsia="Calibri" w:hAnsi="Calibri" w:cs="Calibri"/>
        </w:rPr>
      </w:pPr>
    </w:p>
    <w:p w14:paraId="4F5AA918" w14:textId="77777777" w:rsidR="00874F40" w:rsidRPr="006D60C5" w:rsidRDefault="00874F40" w:rsidP="00874F40">
      <w:pPr>
        <w:spacing w:after="0" w:line="276" w:lineRule="auto"/>
        <w:rPr>
          <w:rFonts w:ascii="Calibri" w:eastAsia="Calibri" w:hAnsi="Calibri" w:cs="Calibri"/>
          <w:b/>
        </w:rPr>
      </w:pPr>
      <w:r w:rsidRPr="006D60C5">
        <w:rPr>
          <w:rFonts w:ascii="Calibri" w:eastAsia="Calibri" w:hAnsi="Calibri" w:cs="Calibri"/>
          <w:b/>
        </w:rPr>
        <w:t>Q2</w:t>
      </w:r>
    </w:p>
    <w:p w14:paraId="3D9BA7D8" w14:textId="77777777" w:rsidR="00874F40" w:rsidRDefault="00874F40" w:rsidP="00874F40">
      <w:pPr>
        <w:spacing w:after="0"/>
        <w:rPr>
          <w:rFonts w:eastAsia="Times New Roman"/>
        </w:rPr>
      </w:pPr>
    </w:p>
    <w:p w14:paraId="5EDD34ED" w14:textId="77777777" w:rsidR="00620BDF" w:rsidRDefault="00620BDF" w:rsidP="00874F40">
      <w:pPr>
        <w:spacing w:after="0"/>
        <w:rPr>
          <w:rFonts w:eastAsia="Times New Roman"/>
          <w:b/>
        </w:rPr>
      </w:pPr>
    </w:p>
    <w:p w14:paraId="1782EA34" w14:textId="140354E9" w:rsidR="00874F40" w:rsidRPr="006D60C5" w:rsidRDefault="00874F40" w:rsidP="00874F40">
      <w:pPr>
        <w:spacing w:after="0"/>
        <w:rPr>
          <w:rFonts w:eastAsia="Times New Roman"/>
          <w:b/>
        </w:rPr>
      </w:pPr>
      <w:r w:rsidRPr="006D60C5">
        <w:rPr>
          <w:rFonts w:eastAsia="Times New Roman"/>
          <w:b/>
        </w:rPr>
        <w:t>Q3</w:t>
      </w:r>
    </w:p>
    <w:p w14:paraId="57FA5FB3" w14:textId="77777777" w:rsidR="00620BDF" w:rsidRDefault="00620BDF" w:rsidP="00874F40">
      <w:pPr>
        <w:spacing w:after="0" w:line="276" w:lineRule="auto"/>
        <w:rPr>
          <w:b/>
        </w:rPr>
      </w:pPr>
    </w:p>
    <w:p w14:paraId="2C0D4456" w14:textId="77777777" w:rsidR="00620BDF" w:rsidRDefault="00620BDF" w:rsidP="00874F40">
      <w:pPr>
        <w:spacing w:after="0" w:line="276" w:lineRule="auto"/>
        <w:rPr>
          <w:b/>
        </w:rPr>
      </w:pPr>
    </w:p>
    <w:p w14:paraId="77CB835E" w14:textId="3B36454C" w:rsidR="00874F40" w:rsidRPr="006D60C5" w:rsidRDefault="00874F40" w:rsidP="00874F40">
      <w:pPr>
        <w:spacing w:after="0" w:line="276" w:lineRule="auto"/>
        <w:rPr>
          <w:b/>
        </w:rPr>
      </w:pPr>
      <w:r w:rsidRPr="006D60C5">
        <w:rPr>
          <w:b/>
        </w:rPr>
        <w:t>Q4</w:t>
      </w:r>
    </w:p>
    <w:p w14:paraId="6236D944" w14:textId="77777777" w:rsidR="00874F40" w:rsidRPr="006D60C5" w:rsidRDefault="00874F40" w:rsidP="00874F40">
      <w:pPr>
        <w:rPr>
          <w:rFonts w:eastAsiaTheme="majorEastAsia"/>
        </w:rPr>
      </w:pPr>
    </w:p>
    <w:p w14:paraId="6D39ECE0" w14:textId="77777777" w:rsidR="00874F40" w:rsidRDefault="00874F40" w:rsidP="00874F40">
      <w:pPr>
        <w:spacing w:line="276" w:lineRule="auto"/>
      </w:pPr>
    </w:p>
    <w:p w14:paraId="62415225" w14:textId="77777777" w:rsidR="00874F40" w:rsidRDefault="00874F40" w:rsidP="00874F40">
      <w:pPr>
        <w:pStyle w:val="Heading1"/>
      </w:pPr>
      <w:bookmarkStart w:id="42" w:name="_Toc529895843"/>
      <w:r>
        <w:t>Long Range Plan 2020-2023</w:t>
      </w:r>
      <w:bookmarkEnd w:id="42"/>
    </w:p>
    <w:p w14:paraId="7EF9508C" w14:textId="77777777" w:rsidR="00874F40" w:rsidRDefault="00874F40" w:rsidP="00874F40">
      <w:pPr>
        <w:spacing w:after="0" w:line="276" w:lineRule="auto"/>
      </w:pPr>
      <w:r>
        <w:t>The tactical plan items considered long range are listed below.</w:t>
      </w:r>
    </w:p>
    <w:p w14:paraId="448FB3B7" w14:textId="77777777" w:rsidR="00874F40" w:rsidRDefault="00874F40" w:rsidP="00874F40"/>
    <w:p w14:paraId="72D1E9FC" w14:textId="77777777" w:rsidR="00874F40" w:rsidRDefault="00874F40" w:rsidP="009C4021">
      <w:pPr>
        <w:spacing w:line="276" w:lineRule="auto"/>
        <w:rPr>
          <w:rFonts w:asciiTheme="majorHAnsi" w:eastAsiaTheme="majorEastAsia" w:hAnsiTheme="majorHAnsi" w:cstheme="majorBidi"/>
          <w:color w:val="2F5496" w:themeColor="accent1" w:themeShade="BF"/>
          <w:sz w:val="32"/>
          <w:szCs w:val="32"/>
        </w:rPr>
      </w:pPr>
    </w:p>
    <w:sectPr w:rsidR="00874F40" w:rsidSect="00225A7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aron Skog" w:date="2018-11-14T09:10:00Z" w:initials="AS">
    <w:p w14:paraId="4730D0F3" w14:textId="52E68B23" w:rsidR="00202210" w:rsidRDefault="00202210">
      <w:pPr>
        <w:pStyle w:val="CommentText"/>
      </w:pPr>
      <w:r>
        <w:rPr>
          <w:rStyle w:val="CommentReference"/>
        </w:rPr>
        <w:annotationRef/>
      </w:r>
      <w:r>
        <w:t>I created this based on the 2018 planning process to date.</w:t>
      </w:r>
    </w:p>
  </w:comment>
  <w:comment w:id="3" w:author="Aaron Skog" w:date="2018-11-14T09:10:00Z" w:initials="AS">
    <w:p w14:paraId="55BC09D1" w14:textId="38E52BF1" w:rsidR="00202210" w:rsidRDefault="00202210">
      <w:pPr>
        <w:pStyle w:val="CommentText"/>
      </w:pPr>
      <w:r>
        <w:rPr>
          <w:rStyle w:val="CommentReference"/>
        </w:rPr>
        <w:annotationRef/>
      </w:r>
      <w:r w:rsidR="00590C01">
        <w:t>The first sentence of this Mission statement I added based on the agreement that the Mission should include library patrons. The second sentence was c</w:t>
      </w:r>
      <w:r>
        <w:t>reated and adopted by the board in 2016.</w:t>
      </w:r>
    </w:p>
  </w:comment>
  <w:comment w:id="4" w:author="Aaron Skog" w:date="2018-11-14T09:09:00Z" w:initials="AS">
    <w:p w14:paraId="59DC4BE4" w14:textId="50B5D8B1" w:rsidR="00202210" w:rsidRDefault="00202210">
      <w:pPr>
        <w:pStyle w:val="CommentText"/>
      </w:pPr>
      <w:r>
        <w:rPr>
          <w:rStyle w:val="CommentReference"/>
        </w:rPr>
        <w:annotationRef/>
      </w:r>
      <w:r>
        <w:t>This is the Vision Statement created through the board &amp; staff retreat in 2016.</w:t>
      </w:r>
    </w:p>
  </w:comment>
  <w:comment w:id="7" w:author="Aaron Skog" w:date="2018-11-14T09:11:00Z" w:initials="AS">
    <w:p w14:paraId="71748F16" w14:textId="5F32C2CD" w:rsidR="00202210" w:rsidRDefault="00202210">
      <w:pPr>
        <w:pStyle w:val="CommentText"/>
      </w:pPr>
      <w:r>
        <w:rPr>
          <w:rStyle w:val="CommentReference"/>
        </w:rPr>
        <w:annotationRef/>
      </w:r>
      <w:r>
        <w:t xml:space="preserve">This objective originally stated “ILS” which I believe is too narrow. The section “SWAN Software Platform 2019” prior to this was created to clarify that the ILS is a component of the platform. </w:t>
      </w:r>
      <w:r w:rsidR="00A92EA8">
        <w:t>For example, d</w:t>
      </w:r>
      <w:r>
        <w:t>issatisfaction may/does exist with the OPAC, which is not the ILS.</w:t>
      </w:r>
    </w:p>
  </w:comment>
  <w:comment w:id="13" w:author="Aaron Skog" w:date="2018-11-13T17:49:00Z" w:initials="AS">
    <w:p w14:paraId="78EF1D79" w14:textId="338F9A80" w:rsidR="00BC1C92" w:rsidRDefault="00BC1C92">
      <w:pPr>
        <w:pStyle w:val="CommentText"/>
      </w:pPr>
      <w:r>
        <w:rPr>
          <w:rStyle w:val="CommentReference"/>
        </w:rPr>
        <w:annotationRef/>
      </w:r>
      <w:r w:rsidR="00202210">
        <w:t>Again, r</w:t>
      </w:r>
      <w:r w:rsidR="00667F38">
        <w:t xml:space="preserve">eferring to the ILS is too specific. </w:t>
      </w:r>
      <w:r w:rsidR="00D27B87">
        <w:t>I did not replace the term here, as I think the objective 2 could be “Deliver on the solutions that are under SWAN control” and eliminate that second part of that sentence.</w:t>
      </w:r>
    </w:p>
  </w:comment>
  <w:comment w:id="14" w:author="Aaron Skog" w:date="2018-11-14T09:16:00Z" w:initials="AS">
    <w:p w14:paraId="4926FD05" w14:textId="446C403F" w:rsidR="00202210" w:rsidRDefault="00202210">
      <w:pPr>
        <w:pStyle w:val="CommentText"/>
      </w:pPr>
      <w:r>
        <w:rPr>
          <w:rStyle w:val="CommentReference"/>
        </w:rPr>
        <w:annotationRef/>
      </w:r>
      <w:r>
        <w:t xml:space="preserve">I have used this term in places where “open source” was used. There is an opportunity here to teach everyone (board, membership, staff) that </w:t>
      </w:r>
      <w:r w:rsidR="00D27B87">
        <w:t>the key difference is not that software code is written under an “open” framework, but there is a community behind it that contributes in any way it can, e.g. writing documentation, testing beta versions, identifying bugs, etc.</w:t>
      </w:r>
    </w:p>
  </w:comment>
  <w:comment w:id="20" w:author="Aaron Skog" w:date="2018-11-14T09:25:00Z" w:initials="AS">
    <w:p w14:paraId="62EA67AA" w14:textId="5FFCB843" w:rsidR="00D27B87" w:rsidRDefault="00D27B87">
      <w:pPr>
        <w:pStyle w:val="CommentText"/>
      </w:pPr>
      <w:r>
        <w:rPr>
          <w:rStyle w:val="CommentReference"/>
        </w:rPr>
        <w:annotationRef/>
      </w:r>
      <w:r>
        <w:t>Several of the SWAN management team noted these Objective 3 Markers seem very specific when compared to other Markers in the plan.</w:t>
      </w:r>
    </w:p>
  </w:comment>
  <w:comment w:id="31" w:author="Aaron Skog" w:date="2018-11-14T09:29:00Z" w:initials="AS">
    <w:p w14:paraId="72CC40AB" w14:textId="3E46D012" w:rsidR="00430441" w:rsidRDefault="00430441">
      <w:pPr>
        <w:pStyle w:val="CommentText"/>
      </w:pPr>
      <w:r>
        <w:rPr>
          <w:rStyle w:val="CommentReference"/>
        </w:rPr>
        <w:annotationRef/>
      </w:r>
      <w:r>
        <w:t>This is the first mention of “Climate Change” within this document. While it relates to the analysis performed by CWR, it might seem out of place. One suggestion would be to take the CWR analysis and create a companion document. This could be provided as background to future board members over the length of the 5-year plan.</w:t>
      </w:r>
    </w:p>
  </w:comment>
  <w:comment w:id="36" w:author="Aaron Skog" w:date="2018-11-14T09:44:00Z" w:initials="AS">
    <w:p w14:paraId="67BD96FA" w14:textId="5CB7888E" w:rsidR="006D361B" w:rsidRDefault="006D361B">
      <w:pPr>
        <w:pStyle w:val="CommentText"/>
      </w:pPr>
      <w:r>
        <w:rPr>
          <w:rStyle w:val="CommentReference"/>
        </w:rPr>
        <w:annotationRef/>
      </w:r>
      <w:r>
        <w:t>Again, I reco</w:t>
      </w:r>
      <w:r w:rsidR="00A92EA8">
        <w:t>mmend we expand this term/definition</w:t>
      </w:r>
      <w:r>
        <w:t>.</w:t>
      </w:r>
      <w:r w:rsidR="00A92EA8">
        <w:t xml:space="preserve"> See comment with Objectives 1 and 2.</w:t>
      </w:r>
    </w:p>
  </w:comment>
  <w:comment w:id="40" w:author="Aaron Skog" w:date="2018-11-14T09:57:00Z" w:initials="AS">
    <w:p w14:paraId="07FE8F20" w14:textId="0122A854" w:rsidR="00A92EA8" w:rsidRDefault="00A92EA8">
      <w:pPr>
        <w:pStyle w:val="CommentText"/>
      </w:pPr>
      <w:r>
        <w:rPr>
          <w:rStyle w:val="CommentReference"/>
        </w:rPr>
        <w:annotationRef/>
      </w:r>
      <w:r>
        <w:t>I have a timeline drafted, but this will need the SWAN Management Team to discuss and agree to it. We will meet on Wed 11/28. I did not include it for this draft.</w:t>
      </w:r>
      <w:bookmarkStart w:id="41" w:name="_GoBack"/>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30D0F3" w15:done="0"/>
  <w15:commentEx w15:paraId="55BC09D1" w15:done="0"/>
  <w15:commentEx w15:paraId="59DC4BE4" w15:done="0"/>
  <w15:commentEx w15:paraId="71748F16" w15:done="0"/>
  <w15:commentEx w15:paraId="78EF1D79" w15:done="0"/>
  <w15:commentEx w15:paraId="4926FD05" w15:done="0"/>
  <w15:commentEx w15:paraId="62EA67AA" w15:done="0"/>
  <w15:commentEx w15:paraId="72CC40AB" w15:done="0"/>
  <w15:commentEx w15:paraId="67BD96FA" w15:done="0"/>
  <w15:commentEx w15:paraId="07FE8F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30D0F3" w16cid:durableId="1F966507"/>
  <w16cid:commentId w16cid:paraId="55BC09D1" w16cid:durableId="1F9664F4"/>
  <w16cid:commentId w16cid:paraId="59DC4BE4" w16cid:durableId="1F9664C2"/>
  <w16cid:commentId w16cid:paraId="71748F16" w16cid:durableId="1F966549"/>
  <w16cid:commentId w16cid:paraId="78EF1D79" w16cid:durableId="1F958D24"/>
  <w16cid:commentId w16cid:paraId="4926FD05" w16cid:durableId="1F966680"/>
  <w16cid:commentId w16cid:paraId="62EA67AA" w16cid:durableId="1F96686D"/>
  <w16cid:commentId w16cid:paraId="72CC40AB" w16cid:durableId="1F96695E"/>
  <w16cid:commentId w16cid:paraId="67BD96FA" w16cid:durableId="1F966CF8"/>
  <w16cid:commentId w16cid:paraId="07FE8F20" w16cid:durableId="1F9670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7155D" w14:textId="77777777" w:rsidR="00E83BB5" w:rsidRDefault="00E83BB5" w:rsidP="00B203C4">
      <w:pPr>
        <w:spacing w:after="0" w:line="240" w:lineRule="auto"/>
      </w:pPr>
      <w:r>
        <w:separator/>
      </w:r>
    </w:p>
  </w:endnote>
  <w:endnote w:type="continuationSeparator" w:id="0">
    <w:p w14:paraId="7E65743E" w14:textId="77777777" w:rsidR="00E83BB5" w:rsidRDefault="00E83BB5" w:rsidP="00B2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442B" w14:textId="77777777" w:rsidR="00F660F8" w:rsidRDefault="00F66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887889"/>
      <w:docPartObj>
        <w:docPartGallery w:val="Page Numbers (Bottom of Page)"/>
        <w:docPartUnique/>
      </w:docPartObj>
    </w:sdtPr>
    <w:sdtEndPr/>
    <w:sdtContent>
      <w:sdt>
        <w:sdtPr>
          <w:id w:val="1728636285"/>
          <w:docPartObj>
            <w:docPartGallery w:val="Page Numbers (Top of Page)"/>
            <w:docPartUnique/>
          </w:docPartObj>
        </w:sdtPr>
        <w:sdtEndPr/>
        <w:sdtContent>
          <w:p w14:paraId="729ABB1A" w14:textId="77777777" w:rsidR="00E83BB5" w:rsidRDefault="00E83B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08DA45" w14:textId="77777777" w:rsidR="00E83BB5" w:rsidRDefault="00E83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0A11" w14:textId="77777777" w:rsidR="00F660F8" w:rsidRDefault="00F66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E572" w14:textId="77777777" w:rsidR="00E83BB5" w:rsidRDefault="00E83BB5" w:rsidP="00B203C4">
      <w:pPr>
        <w:spacing w:after="0" w:line="240" w:lineRule="auto"/>
      </w:pPr>
      <w:r>
        <w:separator/>
      </w:r>
    </w:p>
  </w:footnote>
  <w:footnote w:type="continuationSeparator" w:id="0">
    <w:p w14:paraId="175B4C33" w14:textId="77777777" w:rsidR="00E83BB5" w:rsidRDefault="00E83BB5" w:rsidP="00B2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7A7AD" w14:textId="77777777" w:rsidR="00F660F8" w:rsidRDefault="00F66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14858"/>
      <w:docPartObj>
        <w:docPartGallery w:val="Watermarks"/>
        <w:docPartUnique/>
      </w:docPartObj>
    </w:sdtPr>
    <w:sdtEndPr/>
    <w:sdtContent>
      <w:p w14:paraId="56C4C759" w14:textId="05968301" w:rsidR="00F660F8" w:rsidRDefault="00626187">
        <w:pPr>
          <w:pStyle w:val="Header"/>
        </w:pPr>
        <w:r>
          <w:rPr>
            <w:noProof/>
          </w:rPr>
          <w:pict w14:anchorId="3CB80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216A" w14:textId="77777777" w:rsidR="00F660F8" w:rsidRDefault="00F66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7555"/>
    <w:multiLevelType w:val="hybridMultilevel"/>
    <w:tmpl w:val="3DC65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A91B68"/>
    <w:multiLevelType w:val="hybridMultilevel"/>
    <w:tmpl w:val="5756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316D5"/>
    <w:multiLevelType w:val="hybridMultilevel"/>
    <w:tmpl w:val="30B4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93731"/>
    <w:multiLevelType w:val="hybridMultilevel"/>
    <w:tmpl w:val="3D70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759D0"/>
    <w:multiLevelType w:val="hybridMultilevel"/>
    <w:tmpl w:val="72AA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6209FB"/>
    <w:multiLevelType w:val="hybridMultilevel"/>
    <w:tmpl w:val="3E3E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B390A"/>
    <w:multiLevelType w:val="hybridMultilevel"/>
    <w:tmpl w:val="D57E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F6192"/>
    <w:multiLevelType w:val="hybridMultilevel"/>
    <w:tmpl w:val="EDF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D1B75"/>
    <w:multiLevelType w:val="hybridMultilevel"/>
    <w:tmpl w:val="199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B56C6"/>
    <w:multiLevelType w:val="hybridMultilevel"/>
    <w:tmpl w:val="85660E18"/>
    <w:lvl w:ilvl="0" w:tplc="011841C2">
      <w:start w:val="1"/>
      <w:numFmt w:val="decimal"/>
      <w:lvlText w:val="%1."/>
      <w:lvlJc w:val="left"/>
      <w:pPr>
        <w:tabs>
          <w:tab w:val="num" w:pos="720"/>
        </w:tabs>
        <w:ind w:left="720" w:hanging="360"/>
      </w:pPr>
    </w:lvl>
    <w:lvl w:ilvl="1" w:tplc="01C2AFDC" w:tentative="1">
      <w:start w:val="1"/>
      <w:numFmt w:val="decimal"/>
      <w:lvlText w:val="%2."/>
      <w:lvlJc w:val="left"/>
      <w:pPr>
        <w:tabs>
          <w:tab w:val="num" w:pos="1440"/>
        </w:tabs>
        <w:ind w:left="1440" w:hanging="360"/>
      </w:pPr>
    </w:lvl>
    <w:lvl w:ilvl="2" w:tplc="1832BD28" w:tentative="1">
      <w:start w:val="1"/>
      <w:numFmt w:val="decimal"/>
      <w:lvlText w:val="%3."/>
      <w:lvlJc w:val="left"/>
      <w:pPr>
        <w:tabs>
          <w:tab w:val="num" w:pos="2160"/>
        </w:tabs>
        <w:ind w:left="2160" w:hanging="360"/>
      </w:pPr>
    </w:lvl>
    <w:lvl w:ilvl="3" w:tplc="46B86A38" w:tentative="1">
      <w:start w:val="1"/>
      <w:numFmt w:val="decimal"/>
      <w:lvlText w:val="%4."/>
      <w:lvlJc w:val="left"/>
      <w:pPr>
        <w:tabs>
          <w:tab w:val="num" w:pos="2880"/>
        </w:tabs>
        <w:ind w:left="2880" w:hanging="360"/>
      </w:pPr>
    </w:lvl>
    <w:lvl w:ilvl="4" w:tplc="4A32E314" w:tentative="1">
      <w:start w:val="1"/>
      <w:numFmt w:val="decimal"/>
      <w:lvlText w:val="%5."/>
      <w:lvlJc w:val="left"/>
      <w:pPr>
        <w:tabs>
          <w:tab w:val="num" w:pos="3600"/>
        </w:tabs>
        <w:ind w:left="3600" w:hanging="360"/>
      </w:pPr>
    </w:lvl>
    <w:lvl w:ilvl="5" w:tplc="2F44A48C" w:tentative="1">
      <w:start w:val="1"/>
      <w:numFmt w:val="decimal"/>
      <w:lvlText w:val="%6."/>
      <w:lvlJc w:val="left"/>
      <w:pPr>
        <w:tabs>
          <w:tab w:val="num" w:pos="4320"/>
        </w:tabs>
        <w:ind w:left="4320" w:hanging="360"/>
      </w:pPr>
    </w:lvl>
    <w:lvl w:ilvl="6" w:tplc="3FB6804A" w:tentative="1">
      <w:start w:val="1"/>
      <w:numFmt w:val="decimal"/>
      <w:lvlText w:val="%7."/>
      <w:lvlJc w:val="left"/>
      <w:pPr>
        <w:tabs>
          <w:tab w:val="num" w:pos="5040"/>
        </w:tabs>
        <w:ind w:left="5040" w:hanging="360"/>
      </w:pPr>
    </w:lvl>
    <w:lvl w:ilvl="7" w:tplc="25A0D946" w:tentative="1">
      <w:start w:val="1"/>
      <w:numFmt w:val="decimal"/>
      <w:lvlText w:val="%8."/>
      <w:lvlJc w:val="left"/>
      <w:pPr>
        <w:tabs>
          <w:tab w:val="num" w:pos="5760"/>
        </w:tabs>
        <w:ind w:left="5760" w:hanging="360"/>
      </w:pPr>
    </w:lvl>
    <w:lvl w:ilvl="8" w:tplc="DBB2E11E" w:tentative="1">
      <w:start w:val="1"/>
      <w:numFmt w:val="decimal"/>
      <w:lvlText w:val="%9."/>
      <w:lvlJc w:val="left"/>
      <w:pPr>
        <w:tabs>
          <w:tab w:val="num" w:pos="6480"/>
        </w:tabs>
        <w:ind w:left="6480" w:hanging="360"/>
      </w:pPr>
    </w:lvl>
  </w:abstractNum>
  <w:abstractNum w:abstractNumId="10" w15:restartNumberingAfterBreak="0">
    <w:nsid w:val="52276E35"/>
    <w:multiLevelType w:val="hybridMultilevel"/>
    <w:tmpl w:val="826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016A3"/>
    <w:multiLevelType w:val="hybridMultilevel"/>
    <w:tmpl w:val="65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C045D"/>
    <w:multiLevelType w:val="hybridMultilevel"/>
    <w:tmpl w:val="307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00B61"/>
    <w:multiLevelType w:val="hybridMultilevel"/>
    <w:tmpl w:val="E24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C0132"/>
    <w:multiLevelType w:val="hybridMultilevel"/>
    <w:tmpl w:val="22B60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A3663"/>
    <w:multiLevelType w:val="hybridMultilevel"/>
    <w:tmpl w:val="68F2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30F51"/>
    <w:multiLevelType w:val="hybridMultilevel"/>
    <w:tmpl w:val="84DA0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46C10"/>
    <w:multiLevelType w:val="hybridMultilevel"/>
    <w:tmpl w:val="D4BA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01E52"/>
    <w:multiLevelType w:val="hybridMultilevel"/>
    <w:tmpl w:val="CC346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D03F4"/>
    <w:multiLevelType w:val="hybridMultilevel"/>
    <w:tmpl w:val="96281DEC"/>
    <w:lvl w:ilvl="0" w:tplc="423AF86A">
      <w:start w:val="1"/>
      <w:numFmt w:val="upperLetter"/>
      <w:lvlText w:val="%1."/>
      <w:lvlJc w:val="left"/>
      <w:pPr>
        <w:tabs>
          <w:tab w:val="num" w:pos="720"/>
        </w:tabs>
        <w:ind w:left="720" w:hanging="360"/>
      </w:pPr>
    </w:lvl>
    <w:lvl w:ilvl="1" w:tplc="8EB07B78" w:tentative="1">
      <w:start w:val="1"/>
      <w:numFmt w:val="upperLetter"/>
      <w:lvlText w:val="%2."/>
      <w:lvlJc w:val="left"/>
      <w:pPr>
        <w:tabs>
          <w:tab w:val="num" w:pos="1440"/>
        </w:tabs>
        <w:ind w:left="1440" w:hanging="360"/>
      </w:pPr>
    </w:lvl>
    <w:lvl w:ilvl="2" w:tplc="2506D0E4" w:tentative="1">
      <w:start w:val="1"/>
      <w:numFmt w:val="upperLetter"/>
      <w:lvlText w:val="%3."/>
      <w:lvlJc w:val="left"/>
      <w:pPr>
        <w:tabs>
          <w:tab w:val="num" w:pos="2160"/>
        </w:tabs>
        <w:ind w:left="2160" w:hanging="360"/>
      </w:pPr>
    </w:lvl>
    <w:lvl w:ilvl="3" w:tplc="4A10AB80" w:tentative="1">
      <w:start w:val="1"/>
      <w:numFmt w:val="upperLetter"/>
      <w:lvlText w:val="%4."/>
      <w:lvlJc w:val="left"/>
      <w:pPr>
        <w:tabs>
          <w:tab w:val="num" w:pos="2880"/>
        </w:tabs>
        <w:ind w:left="2880" w:hanging="360"/>
      </w:pPr>
    </w:lvl>
    <w:lvl w:ilvl="4" w:tplc="D696C02A" w:tentative="1">
      <w:start w:val="1"/>
      <w:numFmt w:val="upperLetter"/>
      <w:lvlText w:val="%5."/>
      <w:lvlJc w:val="left"/>
      <w:pPr>
        <w:tabs>
          <w:tab w:val="num" w:pos="3600"/>
        </w:tabs>
        <w:ind w:left="3600" w:hanging="360"/>
      </w:pPr>
    </w:lvl>
    <w:lvl w:ilvl="5" w:tplc="AB44EE68" w:tentative="1">
      <w:start w:val="1"/>
      <w:numFmt w:val="upperLetter"/>
      <w:lvlText w:val="%6."/>
      <w:lvlJc w:val="left"/>
      <w:pPr>
        <w:tabs>
          <w:tab w:val="num" w:pos="4320"/>
        </w:tabs>
        <w:ind w:left="4320" w:hanging="360"/>
      </w:pPr>
    </w:lvl>
    <w:lvl w:ilvl="6" w:tplc="AE9ADB66" w:tentative="1">
      <w:start w:val="1"/>
      <w:numFmt w:val="upperLetter"/>
      <w:lvlText w:val="%7."/>
      <w:lvlJc w:val="left"/>
      <w:pPr>
        <w:tabs>
          <w:tab w:val="num" w:pos="5040"/>
        </w:tabs>
        <w:ind w:left="5040" w:hanging="360"/>
      </w:pPr>
    </w:lvl>
    <w:lvl w:ilvl="7" w:tplc="631A438C" w:tentative="1">
      <w:start w:val="1"/>
      <w:numFmt w:val="upperLetter"/>
      <w:lvlText w:val="%8."/>
      <w:lvlJc w:val="left"/>
      <w:pPr>
        <w:tabs>
          <w:tab w:val="num" w:pos="5760"/>
        </w:tabs>
        <w:ind w:left="5760" w:hanging="360"/>
      </w:pPr>
    </w:lvl>
    <w:lvl w:ilvl="8" w:tplc="A5CE5290" w:tentative="1">
      <w:start w:val="1"/>
      <w:numFmt w:val="upperLetter"/>
      <w:lvlText w:val="%9."/>
      <w:lvlJc w:val="left"/>
      <w:pPr>
        <w:tabs>
          <w:tab w:val="num" w:pos="6480"/>
        </w:tabs>
        <w:ind w:left="6480" w:hanging="360"/>
      </w:pPr>
    </w:lvl>
  </w:abstractNum>
  <w:abstractNum w:abstractNumId="20" w15:restartNumberingAfterBreak="0">
    <w:nsid w:val="7F7D4449"/>
    <w:multiLevelType w:val="hybridMultilevel"/>
    <w:tmpl w:val="43E07056"/>
    <w:lvl w:ilvl="0" w:tplc="AE2A11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10"/>
  </w:num>
  <w:num w:numId="5">
    <w:abstractNumId w:val="5"/>
  </w:num>
  <w:num w:numId="6">
    <w:abstractNumId w:val="3"/>
  </w:num>
  <w:num w:numId="7">
    <w:abstractNumId w:val="1"/>
  </w:num>
  <w:num w:numId="8">
    <w:abstractNumId w:val="15"/>
  </w:num>
  <w:num w:numId="9">
    <w:abstractNumId w:val="12"/>
  </w:num>
  <w:num w:numId="10">
    <w:abstractNumId w:val="0"/>
  </w:num>
  <w:num w:numId="11">
    <w:abstractNumId w:val="4"/>
  </w:num>
  <w:num w:numId="12">
    <w:abstractNumId w:val="6"/>
  </w:num>
  <w:num w:numId="13">
    <w:abstractNumId w:val="13"/>
  </w:num>
  <w:num w:numId="14">
    <w:abstractNumId w:val="17"/>
  </w:num>
  <w:num w:numId="15">
    <w:abstractNumId w:val="8"/>
  </w:num>
  <w:num w:numId="16">
    <w:abstractNumId w:val="18"/>
  </w:num>
  <w:num w:numId="17">
    <w:abstractNumId w:val="14"/>
  </w:num>
  <w:num w:numId="18">
    <w:abstractNumId w:val="16"/>
  </w:num>
  <w:num w:numId="19">
    <w:abstractNumId w:val="2"/>
  </w:num>
  <w:num w:numId="20">
    <w:abstractNumId w:val="20"/>
  </w:num>
  <w:num w:numId="21">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ron Skog">
    <w15:presenceInfo w15:providerId="AD" w15:userId="S-1-5-21-4254737345-2793022652-195088938-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B8"/>
    <w:rsid w:val="0000239C"/>
    <w:rsid w:val="000203AD"/>
    <w:rsid w:val="00077051"/>
    <w:rsid w:val="00077E37"/>
    <w:rsid w:val="00097D10"/>
    <w:rsid w:val="000D6E6B"/>
    <w:rsid w:val="000E4985"/>
    <w:rsid w:val="001063B4"/>
    <w:rsid w:val="00135024"/>
    <w:rsid w:val="0014790B"/>
    <w:rsid w:val="00154303"/>
    <w:rsid w:val="00156599"/>
    <w:rsid w:val="001575B1"/>
    <w:rsid w:val="00162247"/>
    <w:rsid w:val="001869C2"/>
    <w:rsid w:val="001A1D2B"/>
    <w:rsid w:val="001A228D"/>
    <w:rsid w:val="001B3CFC"/>
    <w:rsid w:val="001E00C2"/>
    <w:rsid w:val="001F2B05"/>
    <w:rsid w:val="001F7B33"/>
    <w:rsid w:val="00202210"/>
    <w:rsid w:val="00225A7A"/>
    <w:rsid w:val="002337D6"/>
    <w:rsid w:val="00252B72"/>
    <w:rsid w:val="002701AC"/>
    <w:rsid w:val="00275606"/>
    <w:rsid w:val="00275AEC"/>
    <w:rsid w:val="00296455"/>
    <w:rsid w:val="002B074A"/>
    <w:rsid w:val="002B2C75"/>
    <w:rsid w:val="002C44C1"/>
    <w:rsid w:val="00332E24"/>
    <w:rsid w:val="00344C10"/>
    <w:rsid w:val="00364C8F"/>
    <w:rsid w:val="00383414"/>
    <w:rsid w:val="003A1DBF"/>
    <w:rsid w:val="003D08B7"/>
    <w:rsid w:val="003D47E3"/>
    <w:rsid w:val="003D7B50"/>
    <w:rsid w:val="003F3B71"/>
    <w:rsid w:val="00430441"/>
    <w:rsid w:val="00434331"/>
    <w:rsid w:val="00441B69"/>
    <w:rsid w:val="00441F35"/>
    <w:rsid w:val="00455E84"/>
    <w:rsid w:val="004D52BE"/>
    <w:rsid w:val="004D7E0F"/>
    <w:rsid w:val="004E2C3F"/>
    <w:rsid w:val="004E34E6"/>
    <w:rsid w:val="0055053E"/>
    <w:rsid w:val="00553977"/>
    <w:rsid w:val="00557227"/>
    <w:rsid w:val="00564B63"/>
    <w:rsid w:val="005707C2"/>
    <w:rsid w:val="00581A43"/>
    <w:rsid w:val="00590C01"/>
    <w:rsid w:val="00592643"/>
    <w:rsid w:val="005B5863"/>
    <w:rsid w:val="00607E9F"/>
    <w:rsid w:val="00620BDF"/>
    <w:rsid w:val="00626187"/>
    <w:rsid w:val="006263CE"/>
    <w:rsid w:val="00636EB1"/>
    <w:rsid w:val="00657C74"/>
    <w:rsid w:val="00667F38"/>
    <w:rsid w:val="00684543"/>
    <w:rsid w:val="00694E2D"/>
    <w:rsid w:val="006C2BA0"/>
    <w:rsid w:val="006D28FC"/>
    <w:rsid w:val="006D361B"/>
    <w:rsid w:val="006E1E7D"/>
    <w:rsid w:val="006E6727"/>
    <w:rsid w:val="00705C5D"/>
    <w:rsid w:val="00712F6E"/>
    <w:rsid w:val="00727912"/>
    <w:rsid w:val="00742548"/>
    <w:rsid w:val="00745513"/>
    <w:rsid w:val="007810F1"/>
    <w:rsid w:val="0078430C"/>
    <w:rsid w:val="007C3197"/>
    <w:rsid w:val="00803DFD"/>
    <w:rsid w:val="00844968"/>
    <w:rsid w:val="008478FF"/>
    <w:rsid w:val="0085541E"/>
    <w:rsid w:val="00865E88"/>
    <w:rsid w:val="00874F40"/>
    <w:rsid w:val="00884316"/>
    <w:rsid w:val="00891843"/>
    <w:rsid w:val="008A0CE3"/>
    <w:rsid w:val="008B2737"/>
    <w:rsid w:val="008E4325"/>
    <w:rsid w:val="008F3DE5"/>
    <w:rsid w:val="008F4959"/>
    <w:rsid w:val="00912D09"/>
    <w:rsid w:val="00917CF2"/>
    <w:rsid w:val="00926991"/>
    <w:rsid w:val="00933A51"/>
    <w:rsid w:val="0094008F"/>
    <w:rsid w:val="0094021D"/>
    <w:rsid w:val="0096745B"/>
    <w:rsid w:val="009960AB"/>
    <w:rsid w:val="009C4021"/>
    <w:rsid w:val="009C7D95"/>
    <w:rsid w:val="009D01F8"/>
    <w:rsid w:val="009D4744"/>
    <w:rsid w:val="00A17669"/>
    <w:rsid w:val="00A25324"/>
    <w:rsid w:val="00A25E36"/>
    <w:rsid w:val="00A40B30"/>
    <w:rsid w:val="00A5625C"/>
    <w:rsid w:val="00A65F97"/>
    <w:rsid w:val="00A92B68"/>
    <w:rsid w:val="00A92EA8"/>
    <w:rsid w:val="00A933B8"/>
    <w:rsid w:val="00AC71CC"/>
    <w:rsid w:val="00AE4D15"/>
    <w:rsid w:val="00AF3CE5"/>
    <w:rsid w:val="00AF43FC"/>
    <w:rsid w:val="00B203C4"/>
    <w:rsid w:val="00B253A6"/>
    <w:rsid w:val="00B3387B"/>
    <w:rsid w:val="00B5043C"/>
    <w:rsid w:val="00B550C9"/>
    <w:rsid w:val="00B82540"/>
    <w:rsid w:val="00BA6792"/>
    <w:rsid w:val="00BC1C92"/>
    <w:rsid w:val="00BE0174"/>
    <w:rsid w:val="00BE2AF4"/>
    <w:rsid w:val="00BE50E7"/>
    <w:rsid w:val="00BE5E1A"/>
    <w:rsid w:val="00BE61DB"/>
    <w:rsid w:val="00C02756"/>
    <w:rsid w:val="00C04F91"/>
    <w:rsid w:val="00C4250E"/>
    <w:rsid w:val="00C500B3"/>
    <w:rsid w:val="00CB0670"/>
    <w:rsid w:val="00CD1461"/>
    <w:rsid w:val="00CD77F8"/>
    <w:rsid w:val="00CF78D7"/>
    <w:rsid w:val="00D27B87"/>
    <w:rsid w:val="00D35238"/>
    <w:rsid w:val="00D5743E"/>
    <w:rsid w:val="00D61309"/>
    <w:rsid w:val="00D74C92"/>
    <w:rsid w:val="00D86B3D"/>
    <w:rsid w:val="00DC0BC5"/>
    <w:rsid w:val="00DC1FD2"/>
    <w:rsid w:val="00DC5797"/>
    <w:rsid w:val="00DC672E"/>
    <w:rsid w:val="00DF728E"/>
    <w:rsid w:val="00E121F6"/>
    <w:rsid w:val="00E158D7"/>
    <w:rsid w:val="00E5235A"/>
    <w:rsid w:val="00E762E5"/>
    <w:rsid w:val="00E80C70"/>
    <w:rsid w:val="00E83BB5"/>
    <w:rsid w:val="00E857B2"/>
    <w:rsid w:val="00EA26AF"/>
    <w:rsid w:val="00EA5C79"/>
    <w:rsid w:val="00EA67BA"/>
    <w:rsid w:val="00ED02A7"/>
    <w:rsid w:val="00F11EC8"/>
    <w:rsid w:val="00F1737C"/>
    <w:rsid w:val="00F17923"/>
    <w:rsid w:val="00F4715F"/>
    <w:rsid w:val="00F475C9"/>
    <w:rsid w:val="00F55EF3"/>
    <w:rsid w:val="00F660F8"/>
    <w:rsid w:val="00F8017D"/>
    <w:rsid w:val="00F83B4A"/>
    <w:rsid w:val="00F86574"/>
    <w:rsid w:val="00FB567A"/>
    <w:rsid w:val="00FB5D13"/>
    <w:rsid w:val="00FE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06D4D"/>
  <w15:chartTrackingRefBased/>
  <w15:docId w15:val="{613912F2-A728-4D13-8282-8E7803D2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309"/>
  </w:style>
  <w:style w:type="paragraph" w:styleId="Heading1">
    <w:name w:val="heading 1"/>
    <w:basedOn w:val="Normal"/>
    <w:next w:val="Normal"/>
    <w:link w:val="Heading1Char"/>
    <w:uiPriority w:val="9"/>
    <w:qFormat/>
    <w:rsid w:val="00D6130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6130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6130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6130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6130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6130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6130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6130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6130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3B8"/>
    <w:pPr>
      <w:ind w:left="720"/>
      <w:contextualSpacing/>
    </w:pPr>
  </w:style>
  <w:style w:type="character" w:customStyle="1" w:styleId="Heading1Char">
    <w:name w:val="Heading 1 Char"/>
    <w:basedOn w:val="DefaultParagraphFont"/>
    <w:link w:val="Heading1"/>
    <w:uiPriority w:val="9"/>
    <w:rsid w:val="00D61309"/>
    <w:rPr>
      <w:rFonts w:asciiTheme="majorHAnsi" w:eastAsiaTheme="majorEastAsia" w:hAnsiTheme="majorHAnsi" w:cstheme="majorBidi"/>
      <w:color w:val="2F5496" w:themeColor="accent1" w:themeShade="BF"/>
      <w:sz w:val="36"/>
      <w:szCs w:val="36"/>
    </w:rPr>
  </w:style>
  <w:style w:type="paragraph" w:styleId="NoSpacing">
    <w:name w:val="No Spacing"/>
    <w:link w:val="NoSpacingChar"/>
    <w:uiPriority w:val="1"/>
    <w:qFormat/>
    <w:rsid w:val="00D61309"/>
    <w:pPr>
      <w:spacing w:after="0" w:line="240" w:lineRule="auto"/>
    </w:pPr>
  </w:style>
  <w:style w:type="paragraph" w:styleId="Title">
    <w:name w:val="Title"/>
    <w:basedOn w:val="Normal"/>
    <w:next w:val="Normal"/>
    <w:link w:val="TitleChar"/>
    <w:uiPriority w:val="10"/>
    <w:qFormat/>
    <w:rsid w:val="00D6130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61309"/>
    <w:rPr>
      <w:rFonts w:asciiTheme="majorHAnsi" w:eastAsiaTheme="majorEastAsia" w:hAnsiTheme="majorHAnsi" w:cstheme="majorBidi"/>
      <w:color w:val="2F5496" w:themeColor="accent1" w:themeShade="BF"/>
      <w:spacing w:val="-7"/>
      <w:sz w:val="80"/>
      <w:szCs w:val="80"/>
    </w:rPr>
  </w:style>
  <w:style w:type="paragraph" w:styleId="Header">
    <w:name w:val="header"/>
    <w:basedOn w:val="Normal"/>
    <w:link w:val="HeaderChar"/>
    <w:uiPriority w:val="99"/>
    <w:unhideWhenUsed/>
    <w:rsid w:val="00B2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3C4"/>
  </w:style>
  <w:style w:type="paragraph" w:styleId="Footer">
    <w:name w:val="footer"/>
    <w:basedOn w:val="Normal"/>
    <w:link w:val="FooterChar"/>
    <w:uiPriority w:val="99"/>
    <w:unhideWhenUsed/>
    <w:rsid w:val="00B2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3C4"/>
  </w:style>
  <w:style w:type="character" w:styleId="CommentReference">
    <w:name w:val="annotation reference"/>
    <w:basedOn w:val="DefaultParagraphFont"/>
    <w:uiPriority w:val="99"/>
    <w:semiHidden/>
    <w:unhideWhenUsed/>
    <w:rsid w:val="00B5043C"/>
    <w:rPr>
      <w:sz w:val="16"/>
      <w:szCs w:val="16"/>
    </w:rPr>
  </w:style>
  <w:style w:type="paragraph" w:styleId="CommentText">
    <w:name w:val="annotation text"/>
    <w:basedOn w:val="Normal"/>
    <w:link w:val="CommentTextChar"/>
    <w:uiPriority w:val="99"/>
    <w:semiHidden/>
    <w:unhideWhenUsed/>
    <w:rsid w:val="00B5043C"/>
    <w:pPr>
      <w:spacing w:line="240" w:lineRule="auto"/>
    </w:pPr>
    <w:rPr>
      <w:sz w:val="20"/>
      <w:szCs w:val="20"/>
    </w:rPr>
  </w:style>
  <w:style w:type="character" w:customStyle="1" w:styleId="CommentTextChar">
    <w:name w:val="Comment Text Char"/>
    <w:basedOn w:val="DefaultParagraphFont"/>
    <w:link w:val="CommentText"/>
    <w:uiPriority w:val="99"/>
    <w:semiHidden/>
    <w:rsid w:val="00B5043C"/>
    <w:rPr>
      <w:sz w:val="20"/>
      <w:szCs w:val="20"/>
    </w:rPr>
  </w:style>
  <w:style w:type="paragraph" w:styleId="CommentSubject">
    <w:name w:val="annotation subject"/>
    <w:basedOn w:val="CommentText"/>
    <w:next w:val="CommentText"/>
    <w:link w:val="CommentSubjectChar"/>
    <w:uiPriority w:val="99"/>
    <w:semiHidden/>
    <w:unhideWhenUsed/>
    <w:rsid w:val="00B5043C"/>
    <w:rPr>
      <w:b/>
      <w:bCs/>
    </w:rPr>
  </w:style>
  <w:style w:type="character" w:customStyle="1" w:styleId="CommentSubjectChar">
    <w:name w:val="Comment Subject Char"/>
    <w:basedOn w:val="CommentTextChar"/>
    <w:link w:val="CommentSubject"/>
    <w:uiPriority w:val="99"/>
    <w:semiHidden/>
    <w:rsid w:val="00B5043C"/>
    <w:rPr>
      <w:b/>
      <w:bCs/>
      <w:sz w:val="20"/>
      <w:szCs w:val="20"/>
    </w:rPr>
  </w:style>
  <w:style w:type="paragraph" w:styleId="BalloonText">
    <w:name w:val="Balloon Text"/>
    <w:basedOn w:val="Normal"/>
    <w:link w:val="BalloonTextChar"/>
    <w:uiPriority w:val="99"/>
    <w:semiHidden/>
    <w:unhideWhenUsed/>
    <w:rsid w:val="00B50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3C"/>
    <w:rPr>
      <w:rFonts w:ascii="Segoe UI" w:hAnsi="Segoe UI" w:cs="Segoe UI"/>
      <w:sz w:val="18"/>
      <w:szCs w:val="18"/>
    </w:rPr>
  </w:style>
  <w:style w:type="paragraph" w:styleId="TOCHeading">
    <w:name w:val="TOC Heading"/>
    <w:basedOn w:val="Heading1"/>
    <w:next w:val="Normal"/>
    <w:uiPriority w:val="39"/>
    <w:unhideWhenUsed/>
    <w:qFormat/>
    <w:rsid w:val="00D61309"/>
    <w:pPr>
      <w:outlineLvl w:val="9"/>
    </w:pPr>
  </w:style>
  <w:style w:type="paragraph" w:styleId="TOC1">
    <w:name w:val="toc 1"/>
    <w:basedOn w:val="Normal"/>
    <w:next w:val="Normal"/>
    <w:autoRedefine/>
    <w:uiPriority w:val="39"/>
    <w:unhideWhenUsed/>
    <w:rsid w:val="00225A7A"/>
    <w:pPr>
      <w:spacing w:after="100"/>
    </w:pPr>
  </w:style>
  <w:style w:type="character" w:styleId="Hyperlink">
    <w:name w:val="Hyperlink"/>
    <w:basedOn w:val="DefaultParagraphFont"/>
    <w:uiPriority w:val="99"/>
    <w:unhideWhenUsed/>
    <w:rsid w:val="00225A7A"/>
    <w:rPr>
      <w:color w:val="0563C1" w:themeColor="hyperlink"/>
      <w:u w:val="single"/>
    </w:rPr>
  </w:style>
  <w:style w:type="character" w:customStyle="1" w:styleId="NoSpacingChar">
    <w:name w:val="No Spacing Char"/>
    <w:basedOn w:val="DefaultParagraphFont"/>
    <w:link w:val="NoSpacing"/>
    <w:uiPriority w:val="1"/>
    <w:rsid w:val="00225A7A"/>
  </w:style>
  <w:style w:type="character" w:customStyle="1" w:styleId="Heading2Char">
    <w:name w:val="Heading 2 Char"/>
    <w:basedOn w:val="DefaultParagraphFont"/>
    <w:link w:val="Heading2"/>
    <w:uiPriority w:val="9"/>
    <w:rsid w:val="00D61309"/>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7810F1"/>
    <w:pPr>
      <w:spacing w:after="100"/>
      <w:ind w:left="220"/>
    </w:pPr>
  </w:style>
  <w:style w:type="table" w:styleId="TableGrid">
    <w:name w:val="Table Grid"/>
    <w:basedOn w:val="TableNormal"/>
    <w:uiPriority w:val="39"/>
    <w:rsid w:val="0078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2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203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3Char">
    <w:name w:val="Heading 3 Char"/>
    <w:basedOn w:val="DefaultParagraphFont"/>
    <w:link w:val="Heading3"/>
    <w:uiPriority w:val="9"/>
    <w:semiHidden/>
    <w:rsid w:val="00D6130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6130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6130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6130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6130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6130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6130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61309"/>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D6130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6130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61309"/>
    <w:rPr>
      <w:b/>
      <w:bCs/>
    </w:rPr>
  </w:style>
  <w:style w:type="character" w:styleId="Emphasis">
    <w:name w:val="Emphasis"/>
    <w:basedOn w:val="DefaultParagraphFont"/>
    <w:uiPriority w:val="20"/>
    <w:qFormat/>
    <w:rsid w:val="00D61309"/>
    <w:rPr>
      <w:i/>
      <w:iCs/>
    </w:rPr>
  </w:style>
  <w:style w:type="paragraph" w:styleId="Quote">
    <w:name w:val="Quote"/>
    <w:basedOn w:val="Normal"/>
    <w:next w:val="Normal"/>
    <w:link w:val="QuoteChar"/>
    <w:uiPriority w:val="29"/>
    <w:qFormat/>
    <w:rsid w:val="00D6130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61309"/>
    <w:rPr>
      <w:i/>
      <w:iCs/>
    </w:rPr>
  </w:style>
  <w:style w:type="paragraph" w:styleId="IntenseQuote">
    <w:name w:val="Intense Quote"/>
    <w:basedOn w:val="Normal"/>
    <w:next w:val="Normal"/>
    <w:link w:val="IntenseQuoteChar"/>
    <w:uiPriority w:val="30"/>
    <w:qFormat/>
    <w:rsid w:val="00D6130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6130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61309"/>
    <w:rPr>
      <w:i/>
      <w:iCs/>
      <w:color w:val="595959" w:themeColor="text1" w:themeTint="A6"/>
    </w:rPr>
  </w:style>
  <w:style w:type="character" w:styleId="IntenseEmphasis">
    <w:name w:val="Intense Emphasis"/>
    <w:basedOn w:val="DefaultParagraphFont"/>
    <w:uiPriority w:val="21"/>
    <w:qFormat/>
    <w:rsid w:val="00D61309"/>
    <w:rPr>
      <w:b/>
      <w:bCs/>
      <w:i/>
      <w:iCs/>
    </w:rPr>
  </w:style>
  <w:style w:type="character" w:styleId="SubtleReference">
    <w:name w:val="Subtle Reference"/>
    <w:basedOn w:val="DefaultParagraphFont"/>
    <w:uiPriority w:val="31"/>
    <w:qFormat/>
    <w:rsid w:val="00D61309"/>
    <w:rPr>
      <w:smallCaps/>
      <w:color w:val="404040" w:themeColor="text1" w:themeTint="BF"/>
    </w:rPr>
  </w:style>
  <w:style w:type="character" w:styleId="IntenseReference">
    <w:name w:val="Intense Reference"/>
    <w:basedOn w:val="DefaultParagraphFont"/>
    <w:uiPriority w:val="32"/>
    <w:qFormat/>
    <w:rsid w:val="00D61309"/>
    <w:rPr>
      <w:b/>
      <w:bCs/>
      <w:smallCaps/>
      <w:u w:val="single"/>
    </w:rPr>
  </w:style>
  <w:style w:type="character" w:styleId="BookTitle">
    <w:name w:val="Book Title"/>
    <w:basedOn w:val="DefaultParagraphFont"/>
    <w:uiPriority w:val="33"/>
    <w:qFormat/>
    <w:rsid w:val="00D61309"/>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2813">
      <w:bodyDiv w:val="1"/>
      <w:marLeft w:val="0"/>
      <w:marRight w:val="0"/>
      <w:marTop w:val="0"/>
      <w:marBottom w:val="0"/>
      <w:divBdr>
        <w:top w:val="none" w:sz="0" w:space="0" w:color="auto"/>
        <w:left w:val="none" w:sz="0" w:space="0" w:color="auto"/>
        <w:bottom w:val="none" w:sz="0" w:space="0" w:color="auto"/>
        <w:right w:val="none" w:sz="0" w:space="0" w:color="auto"/>
      </w:divBdr>
      <w:divsChild>
        <w:div w:id="1554463891">
          <w:marLeft w:val="547"/>
          <w:marRight w:val="0"/>
          <w:marTop w:val="0"/>
          <w:marBottom w:val="340"/>
          <w:divBdr>
            <w:top w:val="none" w:sz="0" w:space="0" w:color="auto"/>
            <w:left w:val="none" w:sz="0" w:space="0" w:color="auto"/>
            <w:bottom w:val="none" w:sz="0" w:space="0" w:color="auto"/>
            <w:right w:val="none" w:sz="0" w:space="0" w:color="auto"/>
          </w:divBdr>
        </w:div>
        <w:div w:id="668144356">
          <w:marLeft w:val="547"/>
          <w:marRight w:val="0"/>
          <w:marTop w:val="0"/>
          <w:marBottom w:val="340"/>
          <w:divBdr>
            <w:top w:val="none" w:sz="0" w:space="0" w:color="auto"/>
            <w:left w:val="none" w:sz="0" w:space="0" w:color="auto"/>
            <w:bottom w:val="none" w:sz="0" w:space="0" w:color="auto"/>
            <w:right w:val="none" w:sz="0" w:space="0" w:color="auto"/>
          </w:divBdr>
        </w:div>
        <w:div w:id="1182361181">
          <w:marLeft w:val="547"/>
          <w:marRight w:val="0"/>
          <w:marTop w:val="0"/>
          <w:marBottom w:val="340"/>
          <w:divBdr>
            <w:top w:val="none" w:sz="0" w:space="0" w:color="auto"/>
            <w:left w:val="none" w:sz="0" w:space="0" w:color="auto"/>
            <w:bottom w:val="none" w:sz="0" w:space="0" w:color="auto"/>
            <w:right w:val="none" w:sz="0" w:space="0" w:color="auto"/>
          </w:divBdr>
        </w:div>
        <w:div w:id="808132434">
          <w:marLeft w:val="547"/>
          <w:marRight w:val="0"/>
          <w:marTop w:val="0"/>
          <w:marBottom w:val="340"/>
          <w:divBdr>
            <w:top w:val="none" w:sz="0" w:space="0" w:color="auto"/>
            <w:left w:val="none" w:sz="0" w:space="0" w:color="auto"/>
            <w:bottom w:val="none" w:sz="0" w:space="0" w:color="auto"/>
            <w:right w:val="none" w:sz="0" w:space="0" w:color="auto"/>
          </w:divBdr>
        </w:div>
      </w:divsChild>
    </w:div>
    <w:div w:id="244534461">
      <w:bodyDiv w:val="1"/>
      <w:marLeft w:val="0"/>
      <w:marRight w:val="0"/>
      <w:marTop w:val="0"/>
      <w:marBottom w:val="0"/>
      <w:divBdr>
        <w:top w:val="none" w:sz="0" w:space="0" w:color="auto"/>
        <w:left w:val="none" w:sz="0" w:space="0" w:color="auto"/>
        <w:bottom w:val="none" w:sz="0" w:space="0" w:color="auto"/>
        <w:right w:val="none" w:sz="0" w:space="0" w:color="auto"/>
      </w:divBdr>
      <w:divsChild>
        <w:div w:id="2064863458">
          <w:marLeft w:val="806"/>
          <w:marRight w:val="0"/>
          <w:marTop w:val="0"/>
          <w:marBottom w:val="340"/>
          <w:divBdr>
            <w:top w:val="none" w:sz="0" w:space="0" w:color="auto"/>
            <w:left w:val="none" w:sz="0" w:space="0" w:color="auto"/>
            <w:bottom w:val="none" w:sz="0" w:space="0" w:color="auto"/>
            <w:right w:val="none" w:sz="0" w:space="0" w:color="auto"/>
          </w:divBdr>
        </w:div>
        <w:div w:id="2067994406">
          <w:marLeft w:val="806"/>
          <w:marRight w:val="0"/>
          <w:marTop w:val="0"/>
          <w:marBottom w:val="340"/>
          <w:divBdr>
            <w:top w:val="none" w:sz="0" w:space="0" w:color="auto"/>
            <w:left w:val="none" w:sz="0" w:space="0" w:color="auto"/>
            <w:bottom w:val="none" w:sz="0" w:space="0" w:color="auto"/>
            <w:right w:val="none" w:sz="0" w:space="0" w:color="auto"/>
          </w:divBdr>
        </w:div>
        <w:div w:id="814176255">
          <w:marLeft w:val="806"/>
          <w:marRight w:val="0"/>
          <w:marTop w:val="0"/>
          <w:marBottom w:val="340"/>
          <w:divBdr>
            <w:top w:val="none" w:sz="0" w:space="0" w:color="auto"/>
            <w:left w:val="none" w:sz="0" w:space="0" w:color="auto"/>
            <w:bottom w:val="none" w:sz="0" w:space="0" w:color="auto"/>
            <w:right w:val="none" w:sz="0" w:space="0" w:color="auto"/>
          </w:divBdr>
        </w:div>
        <w:div w:id="196161570">
          <w:marLeft w:val="806"/>
          <w:marRight w:val="0"/>
          <w:marTop w:val="0"/>
          <w:marBottom w:val="340"/>
          <w:divBdr>
            <w:top w:val="none" w:sz="0" w:space="0" w:color="auto"/>
            <w:left w:val="none" w:sz="0" w:space="0" w:color="auto"/>
            <w:bottom w:val="none" w:sz="0" w:space="0" w:color="auto"/>
            <w:right w:val="none" w:sz="0" w:space="0" w:color="auto"/>
          </w:divBdr>
        </w:div>
      </w:divsChild>
    </w:div>
    <w:div w:id="373771225">
      <w:bodyDiv w:val="1"/>
      <w:marLeft w:val="0"/>
      <w:marRight w:val="0"/>
      <w:marTop w:val="0"/>
      <w:marBottom w:val="0"/>
      <w:divBdr>
        <w:top w:val="none" w:sz="0" w:space="0" w:color="auto"/>
        <w:left w:val="none" w:sz="0" w:space="0" w:color="auto"/>
        <w:bottom w:val="none" w:sz="0" w:space="0" w:color="auto"/>
        <w:right w:val="none" w:sz="0" w:space="0" w:color="auto"/>
      </w:divBdr>
      <w:divsChild>
        <w:div w:id="1256590115">
          <w:marLeft w:val="547"/>
          <w:marRight w:val="0"/>
          <w:marTop w:val="0"/>
          <w:marBottom w:val="340"/>
          <w:divBdr>
            <w:top w:val="none" w:sz="0" w:space="0" w:color="auto"/>
            <w:left w:val="none" w:sz="0" w:space="0" w:color="auto"/>
            <w:bottom w:val="none" w:sz="0" w:space="0" w:color="auto"/>
            <w:right w:val="none" w:sz="0" w:space="0" w:color="auto"/>
          </w:divBdr>
        </w:div>
        <w:div w:id="1908034315">
          <w:marLeft w:val="547"/>
          <w:marRight w:val="0"/>
          <w:marTop w:val="0"/>
          <w:marBottom w:val="340"/>
          <w:divBdr>
            <w:top w:val="none" w:sz="0" w:space="0" w:color="auto"/>
            <w:left w:val="none" w:sz="0" w:space="0" w:color="auto"/>
            <w:bottom w:val="none" w:sz="0" w:space="0" w:color="auto"/>
            <w:right w:val="none" w:sz="0" w:space="0" w:color="auto"/>
          </w:divBdr>
        </w:div>
        <w:div w:id="471413762">
          <w:marLeft w:val="1440"/>
          <w:marRight w:val="0"/>
          <w:marTop w:val="0"/>
          <w:marBottom w:val="340"/>
          <w:divBdr>
            <w:top w:val="none" w:sz="0" w:space="0" w:color="auto"/>
            <w:left w:val="none" w:sz="0" w:space="0" w:color="auto"/>
            <w:bottom w:val="none" w:sz="0" w:space="0" w:color="auto"/>
            <w:right w:val="none" w:sz="0" w:space="0" w:color="auto"/>
          </w:divBdr>
        </w:div>
        <w:div w:id="1567689576">
          <w:marLeft w:val="1440"/>
          <w:marRight w:val="0"/>
          <w:marTop w:val="0"/>
          <w:marBottom w:val="340"/>
          <w:divBdr>
            <w:top w:val="none" w:sz="0" w:space="0" w:color="auto"/>
            <w:left w:val="none" w:sz="0" w:space="0" w:color="auto"/>
            <w:bottom w:val="none" w:sz="0" w:space="0" w:color="auto"/>
            <w:right w:val="none" w:sz="0" w:space="0" w:color="auto"/>
          </w:divBdr>
        </w:div>
      </w:divsChild>
    </w:div>
    <w:div w:id="414254299">
      <w:bodyDiv w:val="1"/>
      <w:marLeft w:val="0"/>
      <w:marRight w:val="0"/>
      <w:marTop w:val="0"/>
      <w:marBottom w:val="0"/>
      <w:divBdr>
        <w:top w:val="none" w:sz="0" w:space="0" w:color="auto"/>
        <w:left w:val="none" w:sz="0" w:space="0" w:color="auto"/>
        <w:bottom w:val="none" w:sz="0" w:space="0" w:color="auto"/>
        <w:right w:val="none" w:sz="0" w:space="0" w:color="auto"/>
      </w:divBdr>
      <w:divsChild>
        <w:div w:id="964578202">
          <w:marLeft w:val="547"/>
          <w:marRight w:val="0"/>
          <w:marTop w:val="0"/>
          <w:marBottom w:val="340"/>
          <w:divBdr>
            <w:top w:val="none" w:sz="0" w:space="0" w:color="auto"/>
            <w:left w:val="none" w:sz="0" w:space="0" w:color="auto"/>
            <w:bottom w:val="none" w:sz="0" w:space="0" w:color="auto"/>
            <w:right w:val="none" w:sz="0" w:space="0" w:color="auto"/>
          </w:divBdr>
        </w:div>
        <w:div w:id="834491343">
          <w:marLeft w:val="547"/>
          <w:marRight w:val="0"/>
          <w:marTop w:val="0"/>
          <w:marBottom w:val="340"/>
          <w:divBdr>
            <w:top w:val="none" w:sz="0" w:space="0" w:color="auto"/>
            <w:left w:val="none" w:sz="0" w:space="0" w:color="auto"/>
            <w:bottom w:val="none" w:sz="0" w:space="0" w:color="auto"/>
            <w:right w:val="none" w:sz="0" w:space="0" w:color="auto"/>
          </w:divBdr>
        </w:div>
        <w:div w:id="1894929124">
          <w:marLeft w:val="547"/>
          <w:marRight w:val="0"/>
          <w:marTop w:val="0"/>
          <w:marBottom w:val="340"/>
          <w:divBdr>
            <w:top w:val="none" w:sz="0" w:space="0" w:color="auto"/>
            <w:left w:val="none" w:sz="0" w:space="0" w:color="auto"/>
            <w:bottom w:val="none" w:sz="0" w:space="0" w:color="auto"/>
            <w:right w:val="none" w:sz="0" w:space="0" w:color="auto"/>
          </w:divBdr>
        </w:div>
      </w:divsChild>
    </w:div>
    <w:div w:id="450511347">
      <w:bodyDiv w:val="1"/>
      <w:marLeft w:val="0"/>
      <w:marRight w:val="0"/>
      <w:marTop w:val="0"/>
      <w:marBottom w:val="0"/>
      <w:divBdr>
        <w:top w:val="none" w:sz="0" w:space="0" w:color="auto"/>
        <w:left w:val="none" w:sz="0" w:space="0" w:color="auto"/>
        <w:bottom w:val="none" w:sz="0" w:space="0" w:color="auto"/>
        <w:right w:val="none" w:sz="0" w:space="0" w:color="auto"/>
      </w:divBdr>
      <w:divsChild>
        <w:div w:id="114909850">
          <w:marLeft w:val="547"/>
          <w:marRight w:val="0"/>
          <w:marTop w:val="0"/>
          <w:marBottom w:val="340"/>
          <w:divBdr>
            <w:top w:val="none" w:sz="0" w:space="0" w:color="auto"/>
            <w:left w:val="none" w:sz="0" w:space="0" w:color="auto"/>
            <w:bottom w:val="none" w:sz="0" w:space="0" w:color="auto"/>
            <w:right w:val="none" w:sz="0" w:space="0" w:color="auto"/>
          </w:divBdr>
        </w:div>
        <w:div w:id="109595709">
          <w:marLeft w:val="547"/>
          <w:marRight w:val="0"/>
          <w:marTop w:val="0"/>
          <w:marBottom w:val="340"/>
          <w:divBdr>
            <w:top w:val="none" w:sz="0" w:space="0" w:color="auto"/>
            <w:left w:val="none" w:sz="0" w:space="0" w:color="auto"/>
            <w:bottom w:val="none" w:sz="0" w:space="0" w:color="auto"/>
            <w:right w:val="none" w:sz="0" w:space="0" w:color="auto"/>
          </w:divBdr>
        </w:div>
        <w:div w:id="1012999515">
          <w:marLeft w:val="547"/>
          <w:marRight w:val="0"/>
          <w:marTop w:val="0"/>
          <w:marBottom w:val="340"/>
          <w:divBdr>
            <w:top w:val="none" w:sz="0" w:space="0" w:color="auto"/>
            <w:left w:val="none" w:sz="0" w:space="0" w:color="auto"/>
            <w:bottom w:val="none" w:sz="0" w:space="0" w:color="auto"/>
            <w:right w:val="none" w:sz="0" w:space="0" w:color="auto"/>
          </w:divBdr>
        </w:div>
      </w:divsChild>
    </w:div>
    <w:div w:id="913469633">
      <w:bodyDiv w:val="1"/>
      <w:marLeft w:val="0"/>
      <w:marRight w:val="0"/>
      <w:marTop w:val="0"/>
      <w:marBottom w:val="0"/>
      <w:divBdr>
        <w:top w:val="none" w:sz="0" w:space="0" w:color="auto"/>
        <w:left w:val="none" w:sz="0" w:space="0" w:color="auto"/>
        <w:bottom w:val="none" w:sz="0" w:space="0" w:color="auto"/>
        <w:right w:val="none" w:sz="0" w:space="0" w:color="auto"/>
      </w:divBdr>
      <w:divsChild>
        <w:div w:id="1117719941">
          <w:marLeft w:val="547"/>
          <w:marRight w:val="0"/>
          <w:marTop w:val="0"/>
          <w:marBottom w:val="340"/>
          <w:divBdr>
            <w:top w:val="none" w:sz="0" w:space="0" w:color="auto"/>
            <w:left w:val="none" w:sz="0" w:space="0" w:color="auto"/>
            <w:bottom w:val="none" w:sz="0" w:space="0" w:color="auto"/>
            <w:right w:val="none" w:sz="0" w:space="0" w:color="auto"/>
          </w:divBdr>
        </w:div>
        <w:div w:id="873927216">
          <w:marLeft w:val="547"/>
          <w:marRight w:val="0"/>
          <w:marTop w:val="0"/>
          <w:marBottom w:val="340"/>
          <w:divBdr>
            <w:top w:val="none" w:sz="0" w:space="0" w:color="auto"/>
            <w:left w:val="none" w:sz="0" w:space="0" w:color="auto"/>
            <w:bottom w:val="none" w:sz="0" w:space="0" w:color="auto"/>
            <w:right w:val="none" w:sz="0" w:space="0" w:color="auto"/>
          </w:divBdr>
        </w:div>
        <w:div w:id="1510294718">
          <w:marLeft w:val="547"/>
          <w:marRight w:val="0"/>
          <w:marTop w:val="0"/>
          <w:marBottom w:val="340"/>
          <w:divBdr>
            <w:top w:val="none" w:sz="0" w:space="0" w:color="auto"/>
            <w:left w:val="none" w:sz="0" w:space="0" w:color="auto"/>
            <w:bottom w:val="none" w:sz="0" w:space="0" w:color="auto"/>
            <w:right w:val="none" w:sz="0" w:space="0" w:color="auto"/>
          </w:divBdr>
        </w:div>
      </w:divsChild>
    </w:div>
    <w:div w:id="990987440">
      <w:bodyDiv w:val="1"/>
      <w:marLeft w:val="0"/>
      <w:marRight w:val="0"/>
      <w:marTop w:val="0"/>
      <w:marBottom w:val="0"/>
      <w:divBdr>
        <w:top w:val="none" w:sz="0" w:space="0" w:color="auto"/>
        <w:left w:val="none" w:sz="0" w:space="0" w:color="auto"/>
        <w:bottom w:val="none" w:sz="0" w:space="0" w:color="auto"/>
        <w:right w:val="none" w:sz="0" w:space="0" w:color="auto"/>
      </w:divBdr>
      <w:divsChild>
        <w:div w:id="1481650277">
          <w:marLeft w:val="547"/>
          <w:marRight w:val="0"/>
          <w:marTop w:val="0"/>
          <w:marBottom w:val="340"/>
          <w:divBdr>
            <w:top w:val="none" w:sz="0" w:space="0" w:color="auto"/>
            <w:left w:val="none" w:sz="0" w:space="0" w:color="auto"/>
            <w:bottom w:val="none" w:sz="0" w:space="0" w:color="auto"/>
            <w:right w:val="none" w:sz="0" w:space="0" w:color="auto"/>
          </w:divBdr>
        </w:div>
        <w:div w:id="1528907170">
          <w:marLeft w:val="1440"/>
          <w:marRight w:val="0"/>
          <w:marTop w:val="0"/>
          <w:marBottom w:val="340"/>
          <w:divBdr>
            <w:top w:val="none" w:sz="0" w:space="0" w:color="auto"/>
            <w:left w:val="none" w:sz="0" w:space="0" w:color="auto"/>
            <w:bottom w:val="none" w:sz="0" w:space="0" w:color="auto"/>
            <w:right w:val="none" w:sz="0" w:space="0" w:color="auto"/>
          </w:divBdr>
        </w:div>
        <w:div w:id="1109816470">
          <w:marLeft w:val="1440"/>
          <w:marRight w:val="0"/>
          <w:marTop w:val="0"/>
          <w:marBottom w:val="340"/>
          <w:divBdr>
            <w:top w:val="none" w:sz="0" w:space="0" w:color="auto"/>
            <w:left w:val="none" w:sz="0" w:space="0" w:color="auto"/>
            <w:bottom w:val="none" w:sz="0" w:space="0" w:color="auto"/>
            <w:right w:val="none" w:sz="0" w:space="0" w:color="auto"/>
          </w:divBdr>
        </w:div>
        <w:div w:id="367876276">
          <w:marLeft w:val="1440"/>
          <w:marRight w:val="0"/>
          <w:marTop w:val="0"/>
          <w:marBottom w:val="340"/>
          <w:divBdr>
            <w:top w:val="none" w:sz="0" w:space="0" w:color="auto"/>
            <w:left w:val="none" w:sz="0" w:space="0" w:color="auto"/>
            <w:bottom w:val="none" w:sz="0" w:space="0" w:color="auto"/>
            <w:right w:val="none" w:sz="0" w:space="0" w:color="auto"/>
          </w:divBdr>
        </w:div>
        <w:div w:id="269700066">
          <w:marLeft w:val="547"/>
          <w:marRight w:val="0"/>
          <w:marTop w:val="0"/>
          <w:marBottom w:val="340"/>
          <w:divBdr>
            <w:top w:val="none" w:sz="0" w:space="0" w:color="auto"/>
            <w:left w:val="none" w:sz="0" w:space="0" w:color="auto"/>
            <w:bottom w:val="none" w:sz="0" w:space="0" w:color="auto"/>
            <w:right w:val="none" w:sz="0" w:space="0" w:color="auto"/>
          </w:divBdr>
        </w:div>
      </w:divsChild>
    </w:div>
    <w:div w:id="1000545259">
      <w:bodyDiv w:val="1"/>
      <w:marLeft w:val="0"/>
      <w:marRight w:val="0"/>
      <w:marTop w:val="0"/>
      <w:marBottom w:val="0"/>
      <w:divBdr>
        <w:top w:val="none" w:sz="0" w:space="0" w:color="auto"/>
        <w:left w:val="none" w:sz="0" w:space="0" w:color="auto"/>
        <w:bottom w:val="none" w:sz="0" w:space="0" w:color="auto"/>
        <w:right w:val="none" w:sz="0" w:space="0" w:color="auto"/>
      </w:divBdr>
      <w:divsChild>
        <w:div w:id="1504861112">
          <w:marLeft w:val="547"/>
          <w:marRight w:val="0"/>
          <w:marTop w:val="0"/>
          <w:marBottom w:val="340"/>
          <w:divBdr>
            <w:top w:val="none" w:sz="0" w:space="0" w:color="auto"/>
            <w:left w:val="none" w:sz="0" w:space="0" w:color="auto"/>
            <w:bottom w:val="none" w:sz="0" w:space="0" w:color="auto"/>
            <w:right w:val="none" w:sz="0" w:space="0" w:color="auto"/>
          </w:divBdr>
        </w:div>
        <w:div w:id="350692058">
          <w:marLeft w:val="547"/>
          <w:marRight w:val="0"/>
          <w:marTop w:val="0"/>
          <w:marBottom w:val="340"/>
          <w:divBdr>
            <w:top w:val="none" w:sz="0" w:space="0" w:color="auto"/>
            <w:left w:val="none" w:sz="0" w:space="0" w:color="auto"/>
            <w:bottom w:val="none" w:sz="0" w:space="0" w:color="auto"/>
            <w:right w:val="none" w:sz="0" w:space="0" w:color="auto"/>
          </w:divBdr>
        </w:div>
        <w:div w:id="1707099785">
          <w:marLeft w:val="547"/>
          <w:marRight w:val="0"/>
          <w:marTop w:val="0"/>
          <w:marBottom w:val="340"/>
          <w:divBdr>
            <w:top w:val="none" w:sz="0" w:space="0" w:color="auto"/>
            <w:left w:val="none" w:sz="0" w:space="0" w:color="auto"/>
            <w:bottom w:val="none" w:sz="0" w:space="0" w:color="auto"/>
            <w:right w:val="none" w:sz="0" w:space="0" w:color="auto"/>
          </w:divBdr>
        </w:div>
        <w:div w:id="1548175610">
          <w:marLeft w:val="547"/>
          <w:marRight w:val="0"/>
          <w:marTop w:val="0"/>
          <w:marBottom w:val="340"/>
          <w:divBdr>
            <w:top w:val="none" w:sz="0" w:space="0" w:color="auto"/>
            <w:left w:val="none" w:sz="0" w:space="0" w:color="auto"/>
            <w:bottom w:val="none" w:sz="0" w:space="0" w:color="auto"/>
            <w:right w:val="none" w:sz="0" w:space="0" w:color="auto"/>
          </w:divBdr>
        </w:div>
      </w:divsChild>
    </w:div>
    <w:div w:id="1204949289">
      <w:bodyDiv w:val="1"/>
      <w:marLeft w:val="0"/>
      <w:marRight w:val="0"/>
      <w:marTop w:val="0"/>
      <w:marBottom w:val="0"/>
      <w:divBdr>
        <w:top w:val="none" w:sz="0" w:space="0" w:color="auto"/>
        <w:left w:val="none" w:sz="0" w:space="0" w:color="auto"/>
        <w:bottom w:val="none" w:sz="0" w:space="0" w:color="auto"/>
        <w:right w:val="none" w:sz="0" w:space="0" w:color="auto"/>
      </w:divBdr>
      <w:divsChild>
        <w:div w:id="1138762618">
          <w:marLeft w:val="547"/>
          <w:marRight w:val="0"/>
          <w:marTop w:val="0"/>
          <w:marBottom w:val="340"/>
          <w:divBdr>
            <w:top w:val="none" w:sz="0" w:space="0" w:color="auto"/>
            <w:left w:val="none" w:sz="0" w:space="0" w:color="auto"/>
            <w:bottom w:val="none" w:sz="0" w:space="0" w:color="auto"/>
            <w:right w:val="none" w:sz="0" w:space="0" w:color="auto"/>
          </w:divBdr>
        </w:div>
        <w:div w:id="1651903430">
          <w:marLeft w:val="547"/>
          <w:marRight w:val="0"/>
          <w:marTop w:val="0"/>
          <w:marBottom w:val="340"/>
          <w:divBdr>
            <w:top w:val="none" w:sz="0" w:space="0" w:color="auto"/>
            <w:left w:val="none" w:sz="0" w:space="0" w:color="auto"/>
            <w:bottom w:val="none" w:sz="0" w:space="0" w:color="auto"/>
            <w:right w:val="none" w:sz="0" w:space="0" w:color="auto"/>
          </w:divBdr>
        </w:div>
      </w:divsChild>
    </w:div>
    <w:div w:id="1285692571">
      <w:bodyDiv w:val="1"/>
      <w:marLeft w:val="0"/>
      <w:marRight w:val="0"/>
      <w:marTop w:val="0"/>
      <w:marBottom w:val="0"/>
      <w:divBdr>
        <w:top w:val="none" w:sz="0" w:space="0" w:color="auto"/>
        <w:left w:val="none" w:sz="0" w:space="0" w:color="auto"/>
        <w:bottom w:val="none" w:sz="0" w:space="0" w:color="auto"/>
        <w:right w:val="none" w:sz="0" w:space="0" w:color="auto"/>
      </w:divBdr>
      <w:divsChild>
        <w:div w:id="1967658066">
          <w:marLeft w:val="547"/>
          <w:marRight w:val="0"/>
          <w:marTop w:val="0"/>
          <w:marBottom w:val="340"/>
          <w:divBdr>
            <w:top w:val="none" w:sz="0" w:space="0" w:color="auto"/>
            <w:left w:val="none" w:sz="0" w:space="0" w:color="auto"/>
            <w:bottom w:val="none" w:sz="0" w:space="0" w:color="auto"/>
            <w:right w:val="none" w:sz="0" w:space="0" w:color="auto"/>
          </w:divBdr>
        </w:div>
        <w:div w:id="1604846202">
          <w:marLeft w:val="547"/>
          <w:marRight w:val="0"/>
          <w:marTop w:val="0"/>
          <w:marBottom w:val="340"/>
          <w:divBdr>
            <w:top w:val="none" w:sz="0" w:space="0" w:color="auto"/>
            <w:left w:val="none" w:sz="0" w:space="0" w:color="auto"/>
            <w:bottom w:val="none" w:sz="0" w:space="0" w:color="auto"/>
            <w:right w:val="none" w:sz="0" w:space="0" w:color="auto"/>
          </w:divBdr>
        </w:div>
        <w:div w:id="1742555153">
          <w:marLeft w:val="547"/>
          <w:marRight w:val="0"/>
          <w:marTop w:val="0"/>
          <w:marBottom w:val="340"/>
          <w:divBdr>
            <w:top w:val="none" w:sz="0" w:space="0" w:color="auto"/>
            <w:left w:val="none" w:sz="0" w:space="0" w:color="auto"/>
            <w:bottom w:val="none" w:sz="0" w:space="0" w:color="auto"/>
            <w:right w:val="none" w:sz="0" w:space="0" w:color="auto"/>
          </w:divBdr>
        </w:div>
      </w:divsChild>
    </w:div>
    <w:div w:id="1392073670">
      <w:bodyDiv w:val="1"/>
      <w:marLeft w:val="0"/>
      <w:marRight w:val="0"/>
      <w:marTop w:val="0"/>
      <w:marBottom w:val="0"/>
      <w:divBdr>
        <w:top w:val="none" w:sz="0" w:space="0" w:color="auto"/>
        <w:left w:val="none" w:sz="0" w:space="0" w:color="auto"/>
        <w:bottom w:val="none" w:sz="0" w:space="0" w:color="auto"/>
        <w:right w:val="none" w:sz="0" w:space="0" w:color="auto"/>
      </w:divBdr>
      <w:divsChild>
        <w:div w:id="1291327802">
          <w:marLeft w:val="547"/>
          <w:marRight w:val="0"/>
          <w:marTop w:val="0"/>
          <w:marBottom w:val="340"/>
          <w:divBdr>
            <w:top w:val="none" w:sz="0" w:space="0" w:color="auto"/>
            <w:left w:val="none" w:sz="0" w:space="0" w:color="auto"/>
            <w:bottom w:val="none" w:sz="0" w:space="0" w:color="auto"/>
            <w:right w:val="none" w:sz="0" w:space="0" w:color="auto"/>
          </w:divBdr>
        </w:div>
        <w:div w:id="1718774330">
          <w:marLeft w:val="547"/>
          <w:marRight w:val="0"/>
          <w:marTop w:val="0"/>
          <w:marBottom w:val="340"/>
          <w:divBdr>
            <w:top w:val="none" w:sz="0" w:space="0" w:color="auto"/>
            <w:left w:val="none" w:sz="0" w:space="0" w:color="auto"/>
            <w:bottom w:val="none" w:sz="0" w:space="0" w:color="auto"/>
            <w:right w:val="none" w:sz="0" w:space="0" w:color="auto"/>
          </w:divBdr>
        </w:div>
        <w:div w:id="2116511657">
          <w:marLeft w:val="547"/>
          <w:marRight w:val="0"/>
          <w:marTop w:val="0"/>
          <w:marBottom w:val="340"/>
          <w:divBdr>
            <w:top w:val="none" w:sz="0" w:space="0" w:color="auto"/>
            <w:left w:val="none" w:sz="0" w:space="0" w:color="auto"/>
            <w:bottom w:val="none" w:sz="0" w:space="0" w:color="auto"/>
            <w:right w:val="none" w:sz="0" w:space="0" w:color="auto"/>
          </w:divBdr>
        </w:div>
        <w:div w:id="999432640">
          <w:marLeft w:val="547"/>
          <w:marRight w:val="0"/>
          <w:marTop w:val="0"/>
          <w:marBottom w:val="340"/>
          <w:divBdr>
            <w:top w:val="none" w:sz="0" w:space="0" w:color="auto"/>
            <w:left w:val="none" w:sz="0" w:space="0" w:color="auto"/>
            <w:bottom w:val="none" w:sz="0" w:space="0" w:color="auto"/>
            <w:right w:val="none" w:sz="0" w:space="0" w:color="auto"/>
          </w:divBdr>
        </w:div>
      </w:divsChild>
    </w:div>
    <w:div w:id="1395395725">
      <w:bodyDiv w:val="1"/>
      <w:marLeft w:val="0"/>
      <w:marRight w:val="0"/>
      <w:marTop w:val="0"/>
      <w:marBottom w:val="0"/>
      <w:divBdr>
        <w:top w:val="none" w:sz="0" w:space="0" w:color="auto"/>
        <w:left w:val="none" w:sz="0" w:space="0" w:color="auto"/>
        <w:bottom w:val="none" w:sz="0" w:space="0" w:color="auto"/>
        <w:right w:val="none" w:sz="0" w:space="0" w:color="auto"/>
      </w:divBdr>
      <w:divsChild>
        <w:div w:id="1700084388">
          <w:marLeft w:val="806"/>
          <w:marRight w:val="0"/>
          <w:marTop w:val="0"/>
          <w:marBottom w:val="340"/>
          <w:divBdr>
            <w:top w:val="none" w:sz="0" w:space="0" w:color="auto"/>
            <w:left w:val="none" w:sz="0" w:space="0" w:color="auto"/>
            <w:bottom w:val="none" w:sz="0" w:space="0" w:color="auto"/>
            <w:right w:val="none" w:sz="0" w:space="0" w:color="auto"/>
          </w:divBdr>
        </w:div>
        <w:div w:id="870530836">
          <w:marLeft w:val="806"/>
          <w:marRight w:val="0"/>
          <w:marTop w:val="0"/>
          <w:marBottom w:val="340"/>
          <w:divBdr>
            <w:top w:val="none" w:sz="0" w:space="0" w:color="auto"/>
            <w:left w:val="none" w:sz="0" w:space="0" w:color="auto"/>
            <w:bottom w:val="none" w:sz="0" w:space="0" w:color="auto"/>
            <w:right w:val="none" w:sz="0" w:space="0" w:color="auto"/>
          </w:divBdr>
        </w:div>
        <w:div w:id="1759208504">
          <w:marLeft w:val="806"/>
          <w:marRight w:val="0"/>
          <w:marTop w:val="0"/>
          <w:marBottom w:val="340"/>
          <w:divBdr>
            <w:top w:val="none" w:sz="0" w:space="0" w:color="auto"/>
            <w:left w:val="none" w:sz="0" w:space="0" w:color="auto"/>
            <w:bottom w:val="none" w:sz="0" w:space="0" w:color="auto"/>
            <w:right w:val="none" w:sz="0" w:space="0" w:color="auto"/>
          </w:divBdr>
        </w:div>
      </w:divsChild>
    </w:div>
    <w:div w:id="1648438536">
      <w:bodyDiv w:val="1"/>
      <w:marLeft w:val="0"/>
      <w:marRight w:val="0"/>
      <w:marTop w:val="0"/>
      <w:marBottom w:val="0"/>
      <w:divBdr>
        <w:top w:val="none" w:sz="0" w:space="0" w:color="auto"/>
        <w:left w:val="none" w:sz="0" w:space="0" w:color="auto"/>
        <w:bottom w:val="none" w:sz="0" w:space="0" w:color="auto"/>
        <w:right w:val="none" w:sz="0" w:space="0" w:color="auto"/>
      </w:divBdr>
      <w:divsChild>
        <w:div w:id="451023959">
          <w:marLeft w:val="547"/>
          <w:marRight w:val="0"/>
          <w:marTop w:val="0"/>
          <w:marBottom w:val="340"/>
          <w:divBdr>
            <w:top w:val="none" w:sz="0" w:space="0" w:color="auto"/>
            <w:left w:val="none" w:sz="0" w:space="0" w:color="auto"/>
            <w:bottom w:val="none" w:sz="0" w:space="0" w:color="auto"/>
            <w:right w:val="none" w:sz="0" w:space="0" w:color="auto"/>
          </w:divBdr>
        </w:div>
        <w:div w:id="1812751740">
          <w:marLeft w:val="547"/>
          <w:marRight w:val="0"/>
          <w:marTop w:val="0"/>
          <w:marBottom w:val="340"/>
          <w:divBdr>
            <w:top w:val="none" w:sz="0" w:space="0" w:color="auto"/>
            <w:left w:val="none" w:sz="0" w:space="0" w:color="auto"/>
            <w:bottom w:val="none" w:sz="0" w:space="0" w:color="auto"/>
            <w:right w:val="none" w:sz="0" w:space="0" w:color="auto"/>
          </w:divBdr>
        </w:div>
        <w:div w:id="224950947">
          <w:marLeft w:val="547"/>
          <w:marRight w:val="0"/>
          <w:marTop w:val="0"/>
          <w:marBottom w:val="340"/>
          <w:divBdr>
            <w:top w:val="none" w:sz="0" w:space="0" w:color="auto"/>
            <w:left w:val="none" w:sz="0" w:space="0" w:color="auto"/>
            <w:bottom w:val="none" w:sz="0" w:space="0" w:color="auto"/>
            <w:right w:val="none" w:sz="0" w:space="0" w:color="auto"/>
          </w:divBdr>
        </w:div>
      </w:divsChild>
    </w:div>
    <w:div w:id="1680617407">
      <w:bodyDiv w:val="1"/>
      <w:marLeft w:val="0"/>
      <w:marRight w:val="0"/>
      <w:marTop w:val="0"/>
      <w:marBottom w:val="0"/>
      <w:divBdr>
        <w:top w:val="none" w:sz="0" w:space="0" w:color="auto"/>
        <w:left w:val="none" w:sz="0" w:space="0" w:color="auto"/>
        <w:bottom w:val="none" w:sz="0" w:space="0" w:color="auto"/>
        <w:right w:val="none" w:sz="0" w:space="0" w:color="auto"/>
      </w:divBdr>
      <w:divsChild>
        <w:div w:id="2041662683">
          <w:marLeft w:val="547"/>
          <w:marRight w:val="0"/>
          <w:marTop w:val="0"/>
          <w:marBottom w:val="340"/>
          <w:divBdr>
            <w:top w:val="none" w:sz="0" w:space="0" w:color="auto"/>
            <w:left w:val="none" w:sz="0" w:space="0" w:color="auto"/>
            <w:bottom w:val="none" w:sz="0" w:space="0" w:color="auto"/>
            <w:right w:val="none" w:sz="0" w:space="0" w:color="auto"/>
          </w:divBdr>
        </w:div>
        <w:div w:id="1022979892">
          <w:marLeft w:val="547"/>
          <w:marRight w:val="0"/>
          <w:marTop w:val="0"/>
          <w:marBottom w:val="340"/>
          <w:divBdr>
            <w:top w:val="none" w:sz="0" w:space="0" w:color="auto"/>
            <w:left w:val="none" w:sz="0" w:space="0" w:color="auto"/>
            <w:bottom w:val="none" w:sz="0" w:space="0" w:color="auto"/>
            <w:right w:val="none" w:sz="0" w:space="0" w:color="auto"/>
          </w:divBdr>
        </w:div>
        <w:div w:id="1758407415">
          <w:marLeft w:val="547"/>
          <w:marRight w:val="0"/>
          <w:marTop w:val="0"/>
          <w:marBottom w:val="340"/>
          <w:divBdr>
            <w:top w:val="none" w:sz="0" w:space="0" w:color="auto"/>
            <w:left w:val="none" w:sz="0" w:space="0" w:color="auto"/>
            <w:bottom w:val="none" w:sz="0" w:space="0" w:color="auto"/>
            <w:right w:val="none" w:sz="0" w:space="0" w:color="auto"/>
          </w:divBdr>
        </w:div>
      </w:divsChild>
    </w:div>
    <w:div w:id="1694109234">
      <w:bodyDiv w:val="1"/>
      <w:marLeft w:val="0"/>
      <w:marRight w:val="0"/>
      <w:marTop w:val="0"/>
      <w:marBottom w:val="0"/>
      <w:divBdr>
        <w:top w:val="none" w:sz="0" w:space="0" w:color="auto"/>
        <w:left w:val="none" w:sz="0" w:space="0" w:color="auto"/>
        <w:bottom w:val="none" w:sz="0" w:space="0" w:color="auto"/>
        <w:right w:val="none" w:sz="0" w:space="0" w:color="auto"/>
      </w:divBdr>
      <w:divsChild>
        <w:div w:id="1435591313">
          <w:marLeft w:val="547"/>
          <w:marRight w:val="0"/>
          <w:marTop w:val="0"/>
          <w:marBottom w:val="340"/>
          <w:divBdr>
            <w:top w:val="none" w:sz="0" w:space="0" w:color="auto"/>
            <w:left w:val="none" w:sz="0" w:space="0" w:color="auto"/>
            <w:bottom w:val="none" w:sz="0" w:space="0" w:color="auto"/>
            <w:right w:val="none" w:sz="0" w:space="0" w:color="auto"/>
          </w:divBdr>
        </w:div>
        <w:div w:id="1615021832">
          <w:marLeft w:val="547"/>
          <w:marRight w:val="0"/>
          <w:marTop w:val="0"/>
          <w:marBottom w:val="340"/>
          <w:divBdr>
            <w:top w:val="none" w:sz="0" w:space="0" w:color="auto"/>
            <w:left w:val="none" w:sz="0" w:space="0" w:color="auto"/>
            <w:bottom w:val="none" w:sz="0" w:space="0" w:color="auto"/>
            <w:right w:val="none" w:sz="0" w:space="0" w:color="auto"/>
          </w:divBdr>
        </w:div>
        <w:div w:id="95486531">
          <w:marLeft w:val="547"/>
          <w:marRight w:val="0"/>
          <w:marTop w:val="0"/>
          <w:marBottom w:val="340"/>
          <w:divBdr>
            <w:top w:val="none" w:sz="0" w:space="0" w:color="auto"/>
            <w:left w:val="none" w:sz="0" w:space="0" w:color="auto"/>
            <w:bottom w:val="none" w:sz="0" w:space="0" w:color="auto"/>
            <w:right w:val="none" w:sz="0" w:space="0" w:color="auto"/>
          </w:divBdr>
        </w:div>
        <w:div w:id="524372626">
          <w:marLeft w:val="547"/>
          <w:marRight w:val="0"/>
          <w:marTop w:val="0"/>
          <w:marBottom w:val="340"/>
          <w:divBdr>
            <w:top w:val="none" w:sz="0" w:space="0" w:color="auto"/>
            <w:left w:val="none" w:sz="0" w:space="0" w:color="auto"/>
            <w:bottom w:val="none" w:sz="0" w:space="0" w:color="auto"/>
            <w:right w:val="none" w:sz="0" w:space="0" w:color="auto"/>
          </w:divBdr>
        </w:div>
      </w:divsChild>
    </w:div>
    <w:div w:id="1743257883">
      <w:bodyDiv w:val="1"/>
      <w:marLeft w:val="0"/>
      <w:marRight w:val="0"/>
      <w:marTop w:val="0"/>
      <w:marBottom w:val="0"/>
      <w:divBdr>
        <w:top w:val="none" w:sz="0" w:space="0" w:color="auto"/>
        <w:left w:val="none" w:sz="0" w:space="0" w:color="auto"/>
        <w:bottom w:val="none" w:sz="0" w:space="0" w:color="auto"/>
        <w:right w:val="none" w:sz="0" w:space="0" w:color="auto"/>
      </w:divBdr>
      <w:divsChild>
        <w:div w:id="415785435">
          <w:marLeft w:val="547"/>
          <w:marRight w:val="0"/>
          <w:marTop w:val="0"/>
          <w:marBottom w:val="340"/>
          <w:divBdr>
            <w:top w:val="none" w:sz="0" w:space="0" w:color="auto"/>
            <w:left w:val="none" w:sz="0" w:space="0" w:color="auto"/>
            <w:bottom w:val="none" w:sz="0" w:space="0" w:color="auto"/>
            <w:right w:val="none" w:sz="0" w:space="0" w:color="auto"/>
          </w:divBdr>
        </w:div>
        <w:div w:id="1704789398">
          <w:marLeft w:val="547"/>
          <w:marRight w:val="0"/>
          <w:marTop w:val="0"/>
          <w:marBottom w:val="340"/>
          <w:divBdr>
            <w:top w:val="none" w:sz="0" w:space="0" w:color="auto"/>
            <w:left w:val="none" w:sz="0" w:space="0" w:color="auto"/>
            <w:bottom w:val="none" w:sz="0" w:space="0" w:color="auto"/>
            <w:right w:val="none" w:sz="0" w:space="0" w:color="auto"/>
          </w:divBdr>
        </w:div>
        <w:div w:id="386103721">
          <w:marLeft w:val="547"/>
          <w:marRight w:val="0"/>
          <w:marTop w:val="0"/>
          <w:marBottom w:val="340"/>
          <w:divBdr>
            <w:top w:val="none" w:sz="0" w:space="0" w:color="auto"/>
            <w:left w:val="none" w:sz="0" w:space="0" w:color="auto"/>
            <w:bottom w:val="none" w:sz="0" w:space="0" w:color="auto"/>
            <w:right w:val="none" w:sz="0" w:space="0" w:color="auto"/>
          </w:divBdr>
        </w:div>
      </w:divsChild>
    </w:div>
    <w:div w:id="1863283346">
      <w:bodyDiv w:val="1"/>
      <w:marLeft w:val="0"/>
      <w:marRight w:val="0"/>
      <w:marTop w:val="0"/>
      <w:marBottom w:val="0"/>
      <w:divBdr>
        <w:top w:val="none" w:sz="0" w:space="0" w:color="auto"/>
        <w:left w:val="none" w:sz="0" w:space="0" w:color="auto"/>
        <w:bottom w:val="none" w:sz="0" w:space="0" w:color="auto"/>
        <w:right w:val="none" w:sz="0" w:space="0" w:color="auto"/>
      </w:divBdr>
      <w:divsChild>
        <w:div w:id="1388146299">
          <w:marLeft w:val="1613"/>
          <w:marRight w:val="0"/>
          <w:marTop w:val="0"/>
          <w:marBottom w:val="340"/>
          <w:divBdr>
            <w:top w:val="none" w:sz="0" w:space="0" w:color="auto"/>
            <w:left w:val="none" w:sz="0" w:space="0" w:color="auto"/>
            <w:bottom w:val="none" w:sz="0" w:space="0" w:color="auto"/>
            <w:right w:val="none" w:sz="0" w:space="0" w:color="auto"/>
          </w:divBdr>
        </w:div>
        <w:div w:id="73432297">
          <w:marLeft w:val="1613"/>
          <w:marRight w:val="0"/>
          <w:marTop w:val="0"/>
          <w:marBottom w:val="340"/>
          <w:divBdr>
            <w:top w:val="none" w:sz="0" w:space="0" w:color="auto"/>
            <w:left w:val="none" w:sz="0" w:space="0" w:color="auto"/>
            <w:bottom w:val="none" w:sz="0" w:space="0" w:color="auto"/>
            <w:right w:val="none" w:sz="0" w:space="0" w:color="auto"/>
          </w:divBdr>
        </w:div>
        <w:div w:id="459685615">
          <w:marLeft w:val="1613"/>
          <w:marRight w:val="0"/>
          <w:marTop w:val="0"/>
          <w:marBottom w:val="340"/>
          <w:divBdr>
            <w:top w:val="none" w:sz="0" w:space="0" w:color="auto"/>
            <w:left w:val="none" w:sz="0" w:space="0" w:color="auto"/>
            <w:bottom w:val="none" w:sz="0" w:space="0" w:color="auto"/>
            <w:right w:val="none" w:sz="0" w:space="0" w:color="auto"/>
          </w:divBdr>
        </w:div>
      </w:divsChild>
    </w:div>
    <w:div w:id="1980039793">
      <w:bodyDiv w:val="1"/>
      <w:marLeft w:val="0"/>
      <w:marRight w:val="0"/>
      <w:marTop w:val="0"/>
      <w:marBottom w:val="0"/>
      <w:divBdr>
        <w:top w:val="none" w:sz="0" w:space="0" w:color="auto"/>
        <w:left w:val="none" w:sz="0" w:space="0" w:color="auto"/>
        <w:bottom w:val="none" w:sz="0" w:space="0" w:color="auto"/>
        <w:right w:val="none" w:sz="0" w:space="0" w:color="auto"/>
      </w:divBdr>
      <w:divsChild>
        <w:div w:id="798643282">
          <w:marLeft w:val="547"/>
          <w:marRight w:val="0"/>
          <w:marTop w:val="0"/>
          <w:marBottom w:val="340"/>
          <w:divBdr>
            <w:top w:val="none" w:sz="0" w:space="0" w:color="auto"/>
            <w:left w:val="none" w:sz="0" w:space="0" w:color="auto"/>
            <w:bottom w:val="none" w:sz="0" w:space="0" w:color="auto"/>
            <w:right w:val="none" w:sz="0" w:space="0" w:color="auto"/>
          </w:divBdr>
        </w:div>
        <w:div w:id="2102723513">
          <w:marLeft w:val="547"/>
          <w:marRight w:val="0"/>
          <w:marTop w:val="0"/>
          <w:marBottom w:val="340"/>
          <w:divBdr>
            <w:top w:val="none" w:sz="0" w:space="0" w:color="auto"/>
            <w:left w:val="none" w:sz="0" w:space="0" w:color="auto"/>
            <w:bottom w:val="none" w:sz="0" w:space="0" w:color="auto"/>
            <w:right w:val="none" w:sz="0" w:space="0" w:color="auto"/>
          </w:divBdr>
        </w:div>
        <w:div w:id="504562472">
          <w:marLeft w:val="547"/>
          <w:marRight w:val="0"/>
          <w:marTop w:val="0"/>
          <w:marBottom w:val="340"/>
          <w:divBdr>
            <w:top w:val="none" w:sz="0" w:space="0" w:color="auto"/>
            <w:left w:val="none" w:sz="0" w:space="0" w:color="auto"/>
            <w:bottom w:val="none" w:sz="0" w:space="0" w:color="auto"/>
            <w:right w:val="none" w:sz="0" w:space="0" w:color="auto"/>
          </w:divBdr>
        </w:div>
        <w:div w:id="1087073487">
          <w:marLeft w:val="547"/>
          <w:marRight w:val="0"/>
          <w:marTop w:val="0"/>
          <w:marBottom w:val="340"/>
          <w:divBdr>
            <w:top w:val="none" w:sz="0" w:space="0" w:color="auto"/>
            <w:left w:val="none" w:sz="0" w:space="0" w:color="auto"/>
            <w:bottom w:val="none" w:sz="0" w:space="0" w:color="auto"/>
            <w:right w:val="none" w:sz="0" w:space="0" w:color="auto"/>
          </w:divBdr>
        </w:div>
      </w:divsChild>
    </w:div>
    <w:div w:id="1983650675">
      <w:bodyDiv w:val="1"/>
      <w:marLeft w:val="0"/>
      <w:marRight w:val="0"/>
      <w:marTop w:val="0"/>
      <w:marBottom w:val="0"/>
      <w:divBdr>
        <w:top w:val="none" w:sz="0" w:space="0" w:color="auto"/>
        <w:left w:val="none" w:sz="0" w:space="0" w:color="auto"/>
        <w:bottom w:val="none" w:sz="0" w:space="0" w:color="auto"/>
        <w:right w:val="none" w:sz="0" w:space="0" w:color="auto"/>
      </w:divBdr>
      <w:divsChild>
        <w:div w:id="22243558">
          <w:marLeft w:val="547"/>
          <w:marRight w:val="0"/>
          <w:marTop w:val="0"/>
          <w:marBottom w:val="340"/>
          <w:divBdr>
            <w:top w:val="none" w:sz="0" w:space="0" w:color="auto"/>
            <w:left w:val="none" w:sz="0" w:space="0" w:color="auto"/>
            <w:bottom w:val="none" w:sz="0" w:space="0" w:color="auto"/>
            <w:right w:val="none" w:sz="0" w:space="0" w:color="auto"/>
          </w:divBdr>
        </w:div>
        <w:div w:id="126515376">
          <w:marLeft w:val="547"/>
          <w:marRight w:val="0"/>
          <w:marTop w:val="0"/>
          <w:marBottom w:val="340"/>
          <w:divBdr>
            <w:top w:val="none" w:sz="0" w:space="0" w:color="auto"/>
            <w:left w:val="none" w:sz="0" w:space="0" w:color="auto"/>
            <w:bottom w:val="none" w:sz="0" w:space="0" w:color="auto"/>
            <w:right w:val="none" w:sz="0" w:space="0" w:color="auto"/>
          </w:divBdr>
        </w:div>
        <w:div w:id="1112015315">
          <w:marLeft w:val="547"/>
          <w:marRight w:val="0"/>
          <w:marTop w:val="0"/>
          <w:marBottom w:val="340"/>
          <w:divBdr>
            <w:top w:val="none" w:sz="0" w:space="0" w:color="auto"/>
            <w:left w:val="none" w:sz="0" w:space="0" w:color="auto"/>
            <w:bottom w:val="none" w:sz="0" w:space="0" w:color="auto"/>
            <w:right w:val="none" w:sz="0" w:space="0" w:color="auto"/>
          </w:divBdr>
        </w:div>
        <w:div w:id="523858725">
          <w:marLeft w:val="547"/>
          <w:marRight w:val="0"/>
          <w:marTop w:val="0"/>
          <w:marBottom w:val="340"/>
          <w:divBdr>
            <w:top w:val="none" w:sz="0" w:space="0" w:color="auto"/>
            <w:left w:val="none" w:sz="0" w:space="0" w:color="auto"/>
            <w:bottom w:val="none" w:sz="0" w:space="0" w:color="auto"/>
            <w:right w:val="none" w:sz="0" w:space="0" w:color="auto"/>
          </w:divBdr>
        </w:div>
        <w:div w:id="324555798">
          <w:marLeft w:val="547"/>
          <w:marRight w:val="0"/>
          <w:marTop w:val="0"/>
          <w:marBottom w:val="340"/>
          <w:divBdr>
            <w:top w:val="none" w:sz="0" w:space="0" w:color="auto"/>
            <w:left w:val="none" w:sz="0" w:space="0" w:color="auto"/>
            <w:bottom w:val="none" w:sz="0" w:space="0" w:color="auto"/>
            <w:right w:val="none" w:sz="0" w:space="0" w:color="auto"/>
          </w:divBdr>
        </w:div>
      </w:divsChild>
    </w:div>
    <w:div w:id="2072773413">
      <w:bodyDiv w:val="1"/>
      <w:marLeft w:val="0"/>
      <w:marRight w:val="0"/>
      <w:marTop w:val="0"/>
      <w:marBottom w:val="0"/>
      <w:divBdr>
        <w:top w:val="none" w:sz="0" w:space="0" w:color="auto"/>
        <w:left w:val="none" w:sz="0" w:space="0" w:color="auto"/>
        <w:bottom w:val="none" w:sz="0" w:space="0" w:color="auto"/>
        <w:right w:val="none" w:sz="0" w:space="0" w:color="auto"/>
      </w:divBdr>
      <w:divsChild>
        <w:div w:id="1654523184">
          <w:marLeft w:val="547"/>
          <w:marRight w:val="0"/>
          <w:marTop w:val="0"/>
          <w:marBottom w:val="340"/>
          <w:divBdr>
            <w:top w:val="none" w:sz="0" w:space="0" w:color="auto"/>
            <w:left w:val="none" w:sz="0" w:space="0" w:color="auto"/>
            <w:bottom w:val="none" w:sz="0" w:space="0" w:color="auto"/>
            <w:right w:val="none" w:sz="0" w:space="0" w:color="auto"/>
          </w:divBdr>
        </w:div>
        <w:div w:id="460001195">
          <w:marLeft w:val="547"/>
          <w:marRight w:val="0"/>
          <w:marTop w:val="0"/>
          <w:marBottom w:val="340"/>
          <w:divBdr>
            <w:top w:val="none" w:sz="0" w:space="0" w:color="auto"/>
            <w:left w:val="none" w:sz="0" w:space="0" w:color="auto"/>
            <w:bottom w:val="none" w:sz="0" w:space="0" w:color="auto"/>
            <w:right w:val="none" w:sz="0" w:space="0" w:color="auto"/>
          </w:divBdr>
        </w:div>
        <w:div w:id="1939941073">
          <w:marLeft w:val="547"/>
          <w:marRight w:val="0"/>
          <w:marTop w:val="0"/>
          <w:marBottom w:val="340"/>
          <w:divBdr>
            <w:top w:val="none" w:sz="0" w:space="0" w:color="auto"/>
            <w:left w:val="none" w:sz="0" w:space="0" w:color="auto"/>
            <w:bottom w:val="none" w:sz="0" w:space="0" w:color="auto"/>
            <w:right w:val="none" w:sz="0" w:space="0" w:color="auto"/>
          </w:divBdr>
        </w:div>
        <w:div w:id="1262909845">
          <w:marLeft w:val="547"/>
          <w:marRight w:val="0"/>
          <w:marTop w:val="0"/>
          <w:marBottom w:val="340"/>
          <w:divBdr>
            <w:top w:val="none" w:sz="0" w:space="0" w:color="auto"/>
            <w:left w:val="none" w:sz="0" w:space="0" w:color="auto"/>
            <w:bottom w:val="none" w:sz="0" w:space="0" w:color="auto"/>
            <w:right w:val="none" w:sz="0" w:space="0" w:color="auto"/>
          </w:divBdr>
        </w:div>
      </w:divsChild>
    </w:div>
    <w:div w:id="2100904046">
      <w:bodyDiv w:val="1"/>
      <w:marLeft w:val="0"/>
      <w:marRight w:val="0"/>
      <w:marTop w:val="0"/>
      <w:marBottom w:val="0"/>
      <w:divBdr>
        <w:top w:val="none" w:sz="0" w:space="0" w:color="auto"/>
        <w:left w:val="none" w:sz="0" w:space="0" w:color="auto"/>
        <w:bottom w:val="none" w:sz="0" w:space="0" w:color="auto"/>
        <w:right w:val="none" w:sz="0" w:space="0" w:color="auto"/>
      </w:divBdr>
      <w:divsChild>
        <w:div w:id="405149273">
          <w:marLeft w:val="547"/>
          <w:marRight w:val="0"/>
          <w:marTop w:val="0"/>
          <w:marBottom w:val="340"/>
          <w:divBdr>
            <w:top w:val="none" w:sz="0" w:space="0" w:color="auto"/>
            <w:left w:val="none" w:sz="0" w:space="0" w:color="auto"/>
            <w:bottom w:val="none" w:sz="0" w:space="0" w:color="auto"/>
            <w:right w:val="none" w:sz="0" w:space="0" w:color="auto"/>
          </w:divBdr>
        </w:div>
        <w:div w:id="993872209">
          <w:marLeft w:val="547"/>
          <w:marRight w:val="0"/>
          <w:marTop w:val="0"/>
          <w:marBottom w:val="340"/>
          <w:divBdr>
            <w:top w:val="none" w:sz="0" w:space="0" w:color="auto"/>
            <w:left w:val="none" w:sz="0" w:space="0" w:color="auto"/>
            <w:bottom w:val="none" w:sz="0" w:space="0" w:color="auto"/>
            <w:right w:val="none" w:sz="0" w:space="0" w:color="auto"/>
          </w:divBdr>
        </w:div>
        <w:div w:id="295795537">
          <w:marLeft w:val="547"/>
          <w:marRight w:val="0"/>
          <w:marTop w:val="0"/>
          <w:marBottom w:val="340"/>
          <w:divBdr>
            <w:top w:val="none" w:sz="0" w:space="0" w:color="auto"/>
            <w:left w:val="none" w:sz="0" w:space="0" w:color="auto"/>
            <w:bottom w:val="none" w:sz="0" w:space="0" w:color="auto"/>
            <w:right w:val="none" w:sz="0" w:space="0" w:color="auto"/>
          </w:divBdr>
        </w:div>
      </w:divsChild>
    </w:div>
    <w:div w:id="2138984399">
      <w:bodyDiv w:val="1"/>
      <w:marLeft w:val="0"/>
      <w:marRight w:val="0"/>
      <w:marTop w:val="0"/>
      <w:marBottom w:val="0"/>
      <w:divBdr>
        <w:top w:val="none" w:sz="0" w:space="0" w:color="auto"/>
        <w:left w:val="none" w:sz="0" w:space="0" w:color="auto"/>
        <w:bottom w:val="none" w:sz="0" w:space="0" w:color="auto"/>
        <w:right w:val="none" w:sz="0" w:space="0" w:color="auto"/>
      </w:divBdr>
      <w:divsChild>
        <w:div w:id="1344623746">
          <w:marLeft w:val="547"/>
          <w:marRight w:val="0"/>
          <w:marTop w:val="0"/>
          <w:marBottom w:val="340"/>
          <w:divBdr>
            <w:top w:val="none" w:sz="0" w:space="0" w:color="auto"/>
            <w:left w:val="none" w:sz="0" w:space="0" w:color="auto"/>
            <w:bottom w:val="none" w:sz="0" w:space="0" w:color="auto"/>
            <w:right w:val="none" w:sz="0" w:space="0" w:color="auto"/>
          </w:divBdr>
        </w:div>
        <w:div w:id="595478467">
          <w:marLeft w:val="547"/>
          <w:marRight w:val="0"/>
          <w:marTop w:val="0"/>
          <w:marBottom w:val="340"/>
          <w:divBdr>
            <w:top w:val="none" w:sz="0" w:space="0" w:color="auto"/>
            <w:left w:val="none" w:sz="0" w:space="0" w:color="auto"/>
            <w:bottom w:val="none" w:sz="0" w:space="0" w:color="auto"/>
            <w:right w:val="none" w:sz="0" w:space="0" w:color="auto"/>
          </w:divBdr>
        </w:div>
        <w:div w:id="1851987453">
          <w:marLeft w:val="547"/>
          <w:marRight w:val="0"/>
          <w:marTop w:val="0"/>
          <w:marBottom w:val="340"/>
          <w:divBdr>
            <w:top w:val="none" w:sz="0" w:space="0" w:color="auto"/>
            <w:left w:val="none" w:sz="0" w:space="0" w:color="auto"/>
            <w:bottom w:val="none" w:sz="0" w:space="0" w:color="auto"/>
            <w:right w:val="none" w:sz="0" w:space="0" w:color="auto"/>
          </w:divBdr>
        </w:div>
        <w:div w:id="22093212">
          <w:marLeft w:val="547"/>
          <w:marRight w:val="0"/>
          <w:marTop w:val="0"/>
          <w:marBottom w:val="340"/>
          <w:divBdr>
            <w:top w:val="none" w:sz="0" w:space="0" w:color="auto"/>
            <w:left w:val="none" w:sz="0" w:space="0" w:color="auto"/>
            <w:bottom w:val="none" w:sz="0" w:space="0" w:color="auto"/>
            <w:right w:val="none" w:sz="0" w:space="0" w:color="auto"/>
          </w:divBdr>
        </w:div>
        <w:div w:id="1298876698">
          <w:marLeft w:val="547"/>
          <w:marRight w:val="0"/>
          <w:marTop w:val="0"/>
          <w:marBottom w:val="340"/>
          <w:divBdr>
            <w:top w:val="none" w:sz="0" w:space="0" w:color="auto"/>
            <w:left w:val="none" w:sz="0" w:space="0" w:color="auto"/>
            <w:bottom w:val="none" w:sz="0" w:space="0" w:color="auto"/>
            <w:right w:val="none" w:sz="0" w:space="0" w:color="auto"/>
          </w:divBdr>
        </w:div>
      </w:divsChild>
    </w:div>
    <w:div w:id="2143842443">
      <w:bodyDiv w:val="1"/>
      <w:marLeft w:val="0"/>
      <w:marRight w:val="0"/>
      <w:marTop w:val="0"/>
      <w:marBottom w:val="0"/>
      <w:divBdr>
        <w:top w:val="none" w:sz="0" w:space="0" w:color="auto"/>
        <w:left w:val="none" w:sz="0" w:space="0" w:color="auto"/>
        <w:bottom w:val="none" w:sz="0" w:space="0" w:color="auto"/>
        <w:right w:val="none" w:sz="0" w:space="0" w:color="auto"/>
      </w:divBdr>
      <w:divsChild>
        <w:div w:id="423231504">
          <w:marLeft w:val="547"/>
          <w:marRight w:val="0"/>
          <w:marTop w:val="0"/>
          <w:marBottom w:val="340"/>
          <w:divBdr>
            <w:top w:val="none" w:sz="0" w:space="0" w:color="auto"/>
            <w:left w:val="none" w:sz="0" w:space="0" w:color="auto"/>
            <w:bottom w:val="none" w:sz="0" w:space="0" w:color="auto"/>
            <w:right w:val="none" w:sz="0" w:space="0" w:color="auto"/>
          </w:divBdr>
        </w:div>
        <w:div w:id="1021706274">
          <w:marLeft w:val="547"/>
          <w:marRight w:val="0"/>
          <w:marTop w:val="0"/>
          <w:marBottom w:val="340"/>
          <w:divBdr>
            <w:top w:val="none" w:sz="0" w:space="0" w:color="auto"/>
            <w:left w:val="none" w:sz="0" w:space="0" w:color="auto"/>
            <w:bottom w:val="none" w:sz="0" w:space="0" w:color="auto"/>
            <w:right w:val="none" w:sz="0" w:space="0" w:color="auto"/>
          </w:divBdr>
        </w:div>
        <w:div w:id="1037504226">
          <w:marLeft w:val="547"/>
          <w:marRight w:val="0"/>
          <w:marTop w:val="0"/>
          <w:marBottom w:val="3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800 quail ridge drive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94361-078A-401D-A3B0-E5B2A434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4457</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SWAN Strategic Plan</vt:lpstr>
    </vt:vector>
  </TitlesOfParts>
  <Company>System wide automated network</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 Strategic Plan</dc:title>
  <dc:subject>SWAN board Objectives for 2019 – 2023 with tactical plan for 2019 &amp; LONG-RANGE goals</dc:subject>
  <dc:creator>Aaron Skog</dc:creator>
  <cp:keywords/>
  <dc:description/>
  <cp:lastModifiedBy>Aaron Skog</cp:lastModifiedBy>
  <cp:revision>2</cp:revision>
  <dcterms:created xsi:type="dcterms:W3CDTF">2018-11-14T16:00:00Z</dcterms:created>
  <dcterms:modified xsi:type="dcterms:W3CDTF">2018-11-14T16:00:00Z</dcterms:modified>
</cp:coreProperties>
</file>